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EE864D" w14:textId="3B60BF26"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CDF55D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F6A3A">
        <w:rPr>
          <w:rFonts w:ascii="GHEA Grapalat" w:hAnsi="GHEA Grapalat"/>
          <w:i w:val="0"/>
          <w:lang w:val="hy-AM"/>
        </w:rPr>
        <w:t>սե</w:t>
      </w:r>
      <w:r w:rsidR="009C2DED">
        <w:rPr>
          <w:rFonts w:ascii="GHEA Grapalat" w:hAnsi="GHEA Grapalat"/>
          <w:i w:val="0"/>
          <w:lang w:val="hy-AM"/>
        </w:rPr>
        <w:t>պ</w:t>
      </w:r>
      <w:r w:rsidR="005F6A3A">
        <w:rPr>
          <w:rFonts w:ascii="GHEA Grapalat" w:hAnsi="GHEA Grapalat"/>
          <w:i w:val="0"/>
          <w:lang w:val="hy-AM"/>
        </w:rPr>
        <w:t>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0352D">
        <w:rPr>
          <w:rFonts w:ascii="GHEA Grapalat" w:hAnsi="GHEA Grapalat"/>
          <w:i w:val="0"/>
          <w:lang w:val="hy-AM"/>
        </w:rPr>
        <w:t>16</w:t>
      </w:r>
      <w:r w:rsidR="003C53D4" w:rsidRPr="00A71D81">
        <w:rPr>
          <w:rFonts w:ascii="GHEA Grapalat" w:hAnsi="GHEA Grapalat"/>
          <w:i w:val="0"/>
          <w:lang w:val="af-ZA"/>
        </w:rPr>
        <w:t>»</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166108" w:rsidRPr="00166108">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B4C6AD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40677">
        <w:rPr>
          <w:rFonts w:ascii="GHEA Grapalat" w:hAnsi="GHEA Grapalat"/>
          <w:sz w:val="24"/>
          <w:szCs w:val="24"/>
          <w:lang w:val="hy-AM"/>
        </w:rPr>
        <w:t xml:space="preserve">ՌՀ-ՍՀ-ԳՀԱՊՁԲ-25/24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166108">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057F1361"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40677">
        <w:rPr>
          <w:rFonts w:ascii="GHEA Grapalat" w:hAnsi="GHEA Grapalat"/>
          <w:i w:val="0"/>
          <w:lang w:val="hy-AM"/>
        </w:rPr>
        <w:t>տվյալների մշակման կենտրոնի</w:t>
      </w:r>
      <w:r w:rsidR="005F6A3A">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14AA78D1"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Pr>
          <w:rFonts w:ascii="GHEA Grapalat" w:hAnsi="GHEA Grapalat"/>
          <w:lang w:val="af-ZA"/>
        </w:rPr>
        <w:t>«</w:t>
      </w:r>
      <w:r w:rsidR="00253B08" w:rsidRPr="00253B08">
        <w:rPr>
          <w:rFonts w:ascii="GHEA Grapalat" w:hAnsi="GHEA Grapalat"/>
          <w:i w:val="0"/>
          <w:lang w:val="hy-AM"/>
        </w:rPr>
        <w:t>2025թ</w:t>
      </w:r>
      <w:r w:rsidR="00253B08" w:rsidRPr="00253B08">
        <w:rPr>
          <w:rFonts w:ascii="Cambria Math" w:hAnsi="Cambria Math" w:cs="Cambria Math"/>
          <w:i w:val="0"/>
          <w:lang w:val="hy-AM"/>
        </w:rPr>
        <w:t>․</w:t>
      </w:r>
      <w:r w:rsidR="00253B08" w:rsidRPr="00253B08">
        <w:rPr>
          <w:rFonts w:ascii="GHEA Grapalat" w:hAnsi="GHEA Grapalat"/>
          <w:i w:val="0"/>
          <w:lang w:val="af-ZA"/>
        </w:rPr>
        <w:t>» «</w:t>
      </w:r>
      <w:r w:rsidR="005F6A3A">
        <w:rPr>
          <w:rFonts w:ascii="GHEA Grapalat" w:hAnsi="GHEA Grapalat"/>
          <w:i w:val="0"/>
          <w:lang w:val="hy-AM"/>
        </w:rPr>
        <w:t>սեպտեմբերի</w:t>
      </w:r>
      <w:r w:rsidR="00253B08" w:rsidRPr="00253B08">
        <w:rPr>
          <w:rFonts w:ascii="GHEA Grapalat" w:hAnsi="GHEA Grapalat"/>
          <w:i w:val="0"/>
          <w:lang w:val="af-ZA"/>
        </w:rPr>
        <w:t>» «</w:t>
      </w:r>
      <w:r w:rsidR="00A0352D">
        <w:rPr>
          <w:rFonts w:ascii="GHEA Grapalat" w:hAnsi="GHEA Grapalat"/>
          <w:i w:val="0"/>
          <w:lang w:val="hy-AM"/>
        </w:rPr>
        <w:t>24</w:t>
      </w:r>
      <w:r w:rsidR="00253B08" w:rsidRPr="00253B08">
        <w:rPr>
          <w:rFonts w:ascii="GHEA Grapalat" w:hAnsi="GHEA Grapalat"/>
          <w:i w:val="0"/>
          <w:lang w:val="af-ZA"/>
        </w:rPr>
        <w:t xml:space="preserve">»-ին ժամը </w:t>
      </w:r>
      <w:r w:rsidR="00C62561">
        <w:rPr>
          <w:rFonts w:ascii="GHEA Grapalat" w:hAnsi="GHEA Grapalat"/>
          <w:i w:val="0"/>
          <w:lang w:val="hy-AM"/>
        </w:rPr>
        <w:t>10</w:t>
      </w:r>
      <w:r w:rsidR="005F6A3A">
        <w:rPr>
          <w:rFonts w:ascii="GHEA Grapalat" w:hAnsi="GHEA Grapalat"/>
          <w:i w:val="0"/>
          <w:lang w:val="hy-AM"/>
        </w:rPr>
        <w:t>։</w:t>
      </w:r>
      <w:r w:rsidR="00C62561">
        <w:rPr>
          <w:rFonts w:ascii="GHEA Grapalat" w:hAnsi="GHEA Grapalat"/>
          <w:i w:val="0"/>
          <w:lang w:val="hy-AM"/>
        </w:rPr>
        <w:t>00</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2CD52154"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5F6A3A">
        <w:rPr>
          <w:rFonts w:ascii="GHEA Grapalat" w:hAnsi="GHEA Grapalat"/>
          <w:sz w:val="20"/>
          <w:szCs w:val="20"/>
          <w:lang w:val="hy-AM"/>
        </w:rPr>
        <w:t>սեպտեմբերի</w:t>
      </w:r>
      <w:r>
        <w:rPr>
          <w:rFonts w:ascii="GHEA Grapalat" w:hAnsi="GHEA Grapalat"/>
          <w:sz w:val="20"/>
          <w:szCs w:val="20"/>
          <w:lang w:val="af-ZA"/>
        </w:rPr>
        <w:t>» «</w:t>
      </w:r>
      <w:r w:rsidR="00A0352D">
        <w:rPr>
          <w:rFonts w:ascii="GHEA Grapalat" w:hAnsi="GHEA Grapalat"/>
          <w:sz w:val="20"/>
          <w:szCs w:val="20"/>
          <w:lang w:val="hy-AM"/>
        </w:rPr>
        <w:t>24</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C62561">
        <w:rPr>
          <w:rFonts w:ascii="GHEA Grapalat" w:hAnsi="GHEA Grapalat"/>
          <w:sz w:val="20"/>
          <w:szCs w:val="20"/>
          <w:lang w:val="hy-AM"/>
        </w:rPr>
        <w:t>10</w:t>
      </w:r>
      <w:r w:rsidR="00515B78">
        <w:rPr>
          <w:rFonts w:ascii="GHEA Grapalat" w:hAnsi="GHEA Grapalat"/>
          <w:sz w:val="20"/>
          <w:szCs w:val="20"/>
          <w:lang w:val="hy-AM"/>
        </w:rPr>
        <w:t>։</w:t>
      </w:r>
      <w:r w:rsidR="00C62561">
        <w:rPr>
          <w:rFonts w:ascii="GHEA Grapalat" w:hAnsi="GHEA Grapalat"/>
          <w:sz w:val="20"/>
          <w:szCs w:val="20"/>
          <w:lang w:val="hy-AM"/>
        </w:rPr>
        <w:t>00</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08DD86C4"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w:t>
      </w:r>
      <w:r w:rsidR="00A40677">
        <w:rPr>
          <w:rFonts w:ascii="GHEA Grapalat" w:hAnsi="GHEA Grapalat"/>
          <w:i w:val="0"/>
          <w:lang w:val="hy-AM"/>
        </w:rPr>
        <w:t>0209</w:t>
      </w:r>
      <w:r>
        <w:rPr>
          <w:rFonts w:ascii="GHEA Grapalat" w:hAnsi="GHEA Grapalat"/>
          <w:i w:val="0"/>
          <w:lang w:val="af-ZA"/>
        </w:rPr>
        <w:t>@</w:t>
      </w:r>
      <w:r w:rsidR="00A40677" w:rsidRPr="00A40677">
        <w:rPr>
          <w:rFonts w:ascii="GHEA Grapalat" w:hAnsi="GHEA Grapalat"/>
          <w:i w:val="0"/>
          <w:lang w:val="af-ZA"/>
        </w:rPr>
        <w:t>g</w:t>
      </w:r>
      <w:r>
        <w:rPr>
          <w:rFonts w:ascii="GHEA Grapalat" w:hAnsi="GHEA Grapalat"/>
          <w:i w:val="0"/>
          <w:lang w:val="af-ZA"/>
        </w:rPr>
        <w:t>mail.</w:t>
      </w:r>
      <w:r w:rsidR="00A40677">
        <w:rPr>
          <w:rFonts w:ascii="GHEA Grapalat" w:hAnsi="GHEA Grapalat"/>
          <w:i w:val="0"/>
          <w:lang w:val="af-ZA"/>
        </w:rPr>
        <w:t>com</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B519157" w:rsidR="00096865" w:rsidRPr="00A71D81" w:rsidRDefault="00A40677"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 xml:space="preserve">ՌՀ-ՍՀ-ԳՀԱՊՁԲ-25/24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3CAD025" w:rsidR="00096865" w:rsidRPr="00A71D81" w:rsidRDefault="001661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6E3420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66108">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15B78">
        <w:rPr>
          <w:rFonts w:ascii="GHEA Grapalat" w:hAnsi="GHEA Grapalat" w:cs="Times Armenian"/>
          <w:i/>
          <w:sz w:val="20"/>
          <w:szCs w:val="20"/>
          <w:lang w:val="hy-AM"/>
        </w:rPr>
        <w:t xml:space="preserve">սեպտեմբերի </w:t>
      </w:r>
      <w:r w:rsidR="00A0352D">
        <w:rPr>
          <w:rFonts w:ascii="GHEA Grapalat" w:hAnsi="GHEA Grapalat" w:cs="Times Armenian"/>
          <w:i/>
          <w:sz w:val="20"/>
          <w:szCs w:val="20"/>
          <w:lang w:val="hy-AM"/>
        </w:rPr>
        <w:t>16</w:t>
      </w:r>
      <w:r w:rsidR="00166108">
        <w:rPr>
          <w:rFonts w:ascii="GHEA Grapalat" w:hAnsi="GHEA Grapalat" w:cs="Times Armenian"/>
          <w:i/>
          <w:sz w:val="20"/>
          <w:szCs w:val="20"/>
          <w:lang w:val="hy-AM"/>
        </w:rPr>
        <w:t xml:space="preserve">-ի </w:t>
      </w:r>
      <w:r w:rsidR="005C6159" w:rsidRPr="00A71D81">
        <w:rPr>
          <w:rFonts w:ascii="GHEA Grapalat" w:hAnsi="GHEA Grapalat" w:cs="Times Armenian"/>
          <w:i/>
          <w:sz w:val="20"/>
          <w:szCs w:val="20"/>
          <w:lang w:val="af-ZA"/>
        </w:rPr>
        <w:t>N</w:t>
      </w:r>
      <w:r w:rsidR="00166108">
        <w:rPr>
          <w:rFonts w:ascii="GHEA Grapalat" w:hAnsi="GHEA Grapalat" w:cs="Times Armenian"/>
          <w:i/>
          <w:sz w:val="20"/>
          <w:szCs w:val="20"/>
          <w:lang w:val="hy-AM"/>
        </w:rPr>
        <w:t xml:space="preserve"> 1</w:t>
      </w:r>
      <w:r w:rsidR="00515B78" w:rsidRPr="00181CA8">
        <w:rPr>
          <w:rFonts w:ascii="GHEA Grapalat" w:hAnsi="GHEA Grapalat" w:cs="Times Armenia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92DA58"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lang w:val="af-ZA"/>
        </w:rPr>
        <w:t xml:space="preserve"> </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651F267"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A40677">
        <w:rPr>
          <w:rFonts w:ascii="GHEA Grapalat" w:hAnsi="GHEA Grapalat" w:cs="Sylfaen"/>
          <w:lang w:val="hy-AM"/>
        </w:rPr>
        <w:t>ՏՎՅԱԼՆԵՐԻ ՄՇԱԿՄԱՆ ԿԵՆՏՐՈՆԻ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2D79CF1" w14:textId="6B5C19A4"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00A40677">
        <w:rPr>
          <w:rFonts w:ascii="GHEA Grapalat" w:hAnsi="GHEA Grapalat" w:cs="Sylfaen"/>
          <w:b/>
          <w:sz w:val="20"/>
          <w:szCs w:val="20"/>
          <w:lang w:val="hy-AM"/>
        </w:rPr>
        <w:t xml:space="preserve">ՏՎՅԱԼՆԵՐԻ ՄՇԱԿՄԱՆ ԿԵՆՏՐՈՆԻ </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Default="00087A30" w:rsidP="00EF3662">
      <w:pPr>
        <w:ind w:firstLine="1134"/>
        <w:jc w:val="both"/>
        <w:rPr>
          <w:rFonts w:ascii="GHEA Grapalat" w:hAnsi="GHEA Grapalat" w:cs="Times Armenia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1F3AC17E" w14:textId="3276495B" w:rsidR="00B50EC2" w:rsidRPr="00B50EC2" w:rsidRDefault="00B50EC2" w:rsidP="00EF3662">
      <w:pPr>
        <w:ind w:firstLine="1134"/>
        <w:jc w:val="both"/>
        <w:rPr>
          <w:rFonts w:ascii="Cambria Math" w:hAnsi="Cambria Math"/>
          <w:sz w:val="20"/>
          <w:lang w:val="hy-AM"/>
        </w:rPr>
      </w:pPr>
      <w:r>
        <w:rPr>
          <w:rFonts w:ascii="GHEA Grapalat" w:hAnsi="GHEA Grapalat" w:cs="Times Armenian"/>
          <w:sz w:val="20"/>
          <w:lang w:val="hy-AM"/>
        </w:rPr>
        <w:t>7</w:t>
      </w:r>
      <w:r>
        <w:rPr>
          <w:rFonts w:ascii="Cambria Math" w:hAnsi="Cambria Math" w:cs="Times Armenian"/>
          <w:sz w:val="20"/>
          <w:lang w:val="hy-AM"/>
        </w:rPr>
        <w:t xml:space="preserve">․ </w:t>
      </w:r>
      <w:r w:rsidRPr="00B50EC2">
        <w:rPr>
          <w:rFonts w:ascii="GHEA Grapalat" w:hAnsi="GHEA Grapalat" w:cs="Times Armenian"/>
          <w:sz w:val="20"/>
          <w:lang w:val="hy-AM"/>
        </w:rPr>
        <w:t xml:space="preserve"> Հայտի ապահովում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D8170F9" w:rsidR="00096865" w:rsidRPr="00A71D81" w:rsidRDefault="00096865" w:rsidP="0026558A">
      <w:pPr>
        <w:pStyle w:val="a3"/>
        <w:spacing w:line="240" w:lineRule="auto"/>
        <w:rPr>
          <w:rFonts w:ascii="GHEA Grapalat" w:hAnsi="GHEA Grapalat"/>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A40677">
        <w:rPr>
          <w:rFonts w:ascii="GHEA Grapalat" w:hAnsi="GHEA Grapalat"/>
          <w:sz w:val="24"/>
          <w:szCs w:val="24"/>
          <w:lang w:val="hy-AM"/>
        </w:rPr>
        <w:t xml:space="preserve">ՌՀ-ՍՀ-ԳՀԱՊՁԲ-25/24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E51D02">
        <w:rPr>
          <w:rFonts w:ascii="GHEA Grapalat" w:hAnsi="GHEA Grapalat" w:cs="Sylfaen"/>
          <w:lang w:val="hy-AM"/>
        </w:rPr>
        <w:t xml:space="preserve">գնանշման </w:t>
      </w:r>
      <w:proofErr w:type="gramStart"/>
      <w:r w:rsidR="00E51D02">
        <w:rPr>
          <w:rFonts w:ascii="GHEA Grapalat" w:hAnsi="GHEA Grapalat" w:cs="Sylfaen"/>
          <w:lang w:val="hy-AM"/>
        </w:rPr>
        <w:t xml:space="preserve">հարցման </w:t>
      </w:r>
      <w:r w:rsidRPr="00A71D81">
        <w:rPr>
          <w:rFonts w:ascii="GHEA Grapalat" w:hAnsi="GHEA Grapalat" w:cs="Times Armenian"/>
          <w:lang w:val="af-ZA"/>
        </w:rPr>
        <w:t xml:space="preserve"> (</w:t>
      </w:r>
      <w:proofErr w:type="gramEnd"/>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DF9D3DA"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A40677">
        <w:rPr>
          <w:rFonts w:ascii="GHEA Grapalat" w:hAnsi="GHEA Grapalat"/>
          <w:lang w:val="hy-AM"/>
        </w:rPr>
        <w:t>0209</w:t>
      </w:r>
      <w:r w:rsidR="0026558A" w:rsidRPr="0026558A">
        <w:rPr>
          <w:rFonts w:ascii="GHEA Grapalat" w:hAnsi="GHEA Grapalat"/>
        </w:rPr>
        <w:t>@</w:t>
      </w:r>
      <w:r w:rsidR="00A40677" w:rsidRPr="00A40677">
        <w:rPr>
          <w:rFonts w:ascii="GHEA Grapalat" w:hAnsi="GHEA Grapalat"/>
        </w:rPr>
        <w:t>g</w:t>
      </w:r>
      <w:r w:rsidR="0026558A" w:rsidRPr="0026558A">
        <w:rPr>
          <w:rFonts w:ascii="GHEA Grapalat" w:hAnsi="GHEA Grapalat"/>
        </w:rPr>
        <w:t>mail.</w:t>
      </w:r>
      <w:r w:rsidR="00A40677">
        <w:rPr>
          <w:rFonts w:ascii="GHEA Grapalat" w:hAnsi="GHEA Grapalat"/>
        </w:rPr>
        <w:t>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380004">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61E2578"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26558A" w:rsidRPr="0026558A">
        <w:rPr>
          <w:rFonts w:ascii="GHEA Grapalat" w:hAnsi="GHEA Grapalat"/>
          <w:i w:val="0"/>
          <w:lang w:val="af-ZA"/>
        </w:rPr>
        <w:t xml:space="preserve"> </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40677">
        <w:rPr>
          <w:rFonts w:ascii="GHEA Grapalat" w:hAnsi="GHEA Grapalat"/>
          <w:i w:val="0"/>
          <w:lang w:val="hy-AM"/>
        </w:rPr>
        <w:t>տվյալների մշակման կենտրոնի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26558A">
        <w:rPr>
          <w:rFonts w:ascii="GHEA Grapalat" w:hAnsi="GHEA Grapalat"/>
          <w:i w:val="0"/>
          <w:lang w:val="af-ZA"/>
        </w:rPr>
        <w:t xml:space="preserve"> (</w:t>
      </w:r>
      <w:r w:rsidR="00816505" w:rsidRPr="00A71D81">
        <w:rPr>
          <w:rFonts w:ascii="GHEA Grapalat" w:hAnsi="GHEA Grapalat"/>
          <w:i w:val="0"/>
        </w:rPr>
        <w:t>այսուհետ</w:t>
      </w:r>
      <w:r w:rsidR="00816505" w:rsidRPr="0026558A">
        <w:rPr>
          <w:rFonts w:ascii="GHEA Grapalat" w:hAnsi="GHEA Grapalat"/>
          <w:i w:val="0"/>
          <w:lang w:val="af-ZA"/>
        </w:rPr>
        <w:t xml:space="preserve">` </w:t>
      </w:r>
      <w:r w:rsidR="00816505" w:rsidRPr="00A71D81">
        <w:rPr>
          <w:rFonts w:ascii="GHEA Grapalat" w:hAnsi="GHEA Grapalat"/>
          <w:i w:val="0"/>
        </w:rPr>
        <w:t>նաև</w:t>
      </w:r>
      <w:r w:rsidR="00816505" w:rsidRPr="0026558A">
        <w:rPr>
          <w:rFonts w:ascii="GHEA Grapalat" w:hAnsi="GHEA Grapalat"/>
          <w:i w:val="0"/>
          <w:lang w:val="af-ZA"/>
        </w:rPr>
        <w:t xml:space="preserve"> </w:t>
      </w:r>
      <w:r w:rsidR="00816505" w:rsidRPr="00A71D81">
        <w:rPr>
          <w:rFonts w:ascii="GHEA Grapalat" w:hAnsi="GHEA Grapalat"/>
          <w:i w:val="0"/>
        </w:rPr>
        <w:t>ապրանք</w:t>
      </w:r>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40677">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A40677">
        <w:rPr>
          <w:rFonts w:ascii="GHEA Grapalat" w:hAnsi="GHEA Grapalat" w:cs="Sylfaen"/>
          <w:i w:val="0"/>
        </w:rPr>
        <w:t>չափաբաժ</w:t>
      </w:r>
      <w:r w:rsidR="00096865" w:rsidRPr="00A71D81">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72745" w:rsidRPr="002E7649" w14:paraId="69B811A7" w14:textId="77777777" w:rsidTr="006D2E03">
        <w:tc>
          <w:tcPr>
            <w:tcW w:w="1701" w:type="dxa"/>
            <w:vAlign w:val="center"/>
          </w:tcPr>
          <w:p w14:paraId="6D70B21A" w14:textId="77777777" w:rsidR="00972745" w:rsidRPr="00A71D81" w:rsidRDefault="00972745" w:rsidP="00972745">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4078309" w:rsidR="00972745" w:rsidRPr="0026558A" w:rsidRDefault="00B50EC2" w:rsidP="005F6A3A">
            <w:pPr>
              <w:pStyle w:val="23"/>
              <w:spacing w:line="240" w:lineRule="auto"/>
              <w:ind w:firstLine="0"/>
              <w:jc w:val="center"/>
              <w:rPr>
                <w:rFonts w:ascii="GHEA Grapalat" w:hAnsi="GHEA Grapalat"/>
                <w:sz w:val="16"/>
                <w:lang w:val="hy-AM"/>
              </w:rPr>
            </w:pPr>
            <w:r>
              <w:rPr>
                <w:rFonts w:ascii="GHEA Grapalat" w:hAnsi="GHEA Grapalat"/>
                <w:sz w:val="16"/>
                <w:lang w:val="hy-AM"/>
              </w:rPr>
              <w:t>79</w:t>
            </w:r>
            <w:r>
              <w:rPr>
                <w:rFonts w:ascii="Calibri" w:hAnsi="Calibri" w:cs="Calibri"/>
                <w:sz w:val="16"/>
                <w:lang w:val="hy-AM"/>
              </w:rPr>
              <w:t> </w:t>
            </w:r>
            <w:r>
              <w:rPr>
                <w:rFonts w:ascii="GHEA Grapalat" w:hAnsi="GHEA Grapalat"/>
                <w:sz w:val="16"/>
                <w:lang w:val="hy-AM"/>
              </w:rPr>
              <w:t>000 000</w:t>
            </w:r>
          </w:p>
        </w:tc>
        <w:tc>
          <w:tcPr>
            <w:tcW w:w="7231" w:type="dxa"/>
            <w:vAlign w:val="center"/>
          </w:tcPr>
          <w:p w14:paraId="5E5B2570" w14:textId="375090CC" w:rsidR="00972745" w:rsidRPr="00A71D81" w:rsidRDefault="00B50EC2" w:rsidP="00972745">
            <w:pPr>
              <w:pStyle w:val="23"/>
              <w:spacing w:line="240" w:lineRule="auto"/>
              <w:ind w:firstLine="0"/>
              <w:rPr>
                <w:rFonts w:ascii="GHEA Grapalat" w:hAnsi="GHEA Grapalat"/>
                <w:u w:val="single"/>
                <w:vertAlign w:val="subscript"/>
              </w:rPr>
            </w:pPr>
            <w:r w:rsidRPr="002F6304">
              <w:rPr>
                <w:rFonts w:ascii="GHEA Grapalat" w:hAnsi="GHEA Grapalat"/>
                <w:sz w:val="16"/>
                <w:szCs w:val="16"/>
              </w:rPr>
              <w:t>տվյալների մշակման կենտրոնի</w:t>
            </w:r>
            <w:r>
              <w:rPr>
                <w:rFonts w:ascii="GHEA Grapalat" w:hAnsi="GHEA Grapalat"/>
                <w:sz w:val="16"/>
                <w:szCs w:val="16"/>
              </w:rPr>
              <w:t>/</w:t>
            </w:r>
            <w:r>
              <w:rPr>
                <w:rFonts w:ascii="GHEA Grapalat" w:hAnsi="GHEA Grapalat"/>
                <w:sz w:val="16"/>
                <w:szCs w:val="16"/>
                <w:lang w:val="ru-RU"/>
              </w:rPr>
              <w:t>ц</w:t>
            </w:r>
            <w:r w:rsidRPr="002F6304">
              <w:rPr>
                <w:rFonts w:ascii="GHEA Grapalat" w:hAnsi="GHEA Grapalat"/>
                <w:sz w:val="16"/>
                <w:szCs w:val="16"/>
                <w:lang w:bidi="en-US"/>
              </w:rPr>
              <w:t>ентра обработки данных</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38000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12724AB8" w14:textId="45A92FBD" w:rsidR="0026558A" w:rsidRDefault="0026558A"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p>
    <w:p w14:paraId="069936A9" w14:textId="77777777" w:rsidR="0026558A" w:rsidRPr="00A71D81"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716CE5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քան 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515B78">
        <w:rPr>
          <w:rFonts w:ascii="GHEA Grapalat" w:hAnsi="GHEA Grapalat" w:cs="Sylfaen"/>
          <w:szCs w:val="24"/>
          <w:lang w:val="hy-AM"/>
        </w:rPr>
        <w:t xml:space="preserve">սեպտեմբերի </w:t>
      </w:r>
      <w:r w:rsidR="00A0352D">
        <w:rPr>
          <w:rFonts w:ascii="GHEA Grapalat" w:hAnsi="GHEA Grapalat" w:cs="Sylfaen"/>
          <w:szCs w:val="24"/>
          <w:lang w:val="hy-AM"/>
        </w:rPr>
        <w:t>24</w:t>
      </w:r>
      <w:r w:rsidR="00515B78">
        <w:rPr>
          <w:rFonts w:ascii="GHEA Grapalat" w:hAnsi="GHEA Grapalat" w:cs="Sylfaen"/>
          <w:szCs w:val="24"/>
          <w:lang w:val="hy-AM"/>
        </w:rPr>
        <w:t xml:space="preserve">-ի ժամը </w:t>
      </w:r>
      <w:r w:rsidR="00C62561">
        <w:rPr>
          <w:rFonts w:ascii="GHEA Grapalat" w:hAnsi="GHEA Grapalat" w:cs="Sylfaen"/>
          <w:szCs w:val="24"/>
          <w:lang w:val="hy-AM"/>
        </w:rPr>
        <w:t>10</w:t>
      </w:r>
      <w:r w:rsidR="00515B78">
        <w:rPr>
          <w:rFonts w:ascii="GHEA Grapalat" w:hAnsi="GHEA Grapalat" w:cs="Sylfaen"/>
          <w:szCs w:val="24"/>
          <w:lang w:val="hy-AM"/>
        </w:rPr>
        <w:t>։</w:t>
      </w:r>
      <w:r w:rsidR="00C62561">
        <w:rPr>
          <w:rFonts w:ascii="GHEA Grapalat" w:hAnsi="GHEA Grapalat" w:cs="Sylfaen"/>
          <w:szCs w:val="24"/>
          <w:lang w:val="hy-AM"/>
        </w:rPr>
        <w:t>00</w:t>
      </w:r>
      <w:r w:rsidR="0026558A" w:rsidRPr="004F6AB1">
        <w:rPr>
          <w:rFonts w:ascii="GHEA Grapalat" w:hAnsi="GHEA Grapalat" w:cs="Sylfaen"/>
          <w:szCs w:val="24"/>
          <w:lang w:val="hy-AM"/>
        </w:rPr>
        <w:t>-</w:t>
      </w:r>
      <w:r w:rsidR="00515B78">
        <w:rPr>
          <w:rFonts w:ascii="GHEA Grapalat" w:hAnsi="GHEA Grapalat" w:cs="Sylfaen"/>
          <w:szCs w:val="24"/>
          <w:lang w:val="hy-AM"/>
        </w:rPr>
        <w:t>ի</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proofErr w:type="gramStart"/>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roofErr w:type="gramEnd"/>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gramStart"/>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proofErr w:type="gramEnd"/>
      <w:r w:rsidR="00074278" w:rsidRPr="006D2E03">
        <w:rPr>
          <w:rFonts w:ascii="GHEA Grapalat" w:hAnsi="GHEA Grapalat"/>
          <w:color w:val="000000"/>
          <w:lang w:val="hy-AM"/>
        </w:rPr>
        <w:t xml:space="preserve"> </w:t>
      </w:r>
    </w:p>
    <w:p w14:paraId="7646466F" w14:textId="30E45268"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6DC1A8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6558A" w:rsidRPr="00064ADD">
        <w:rPr>
          <w:rFonts w:ascii="GHEA Grapalat" w:hAnsi="GHEA Grapalat" w:cs="Sylfaen"/>
          <w:lang w:val="ru-RU"/>
        </w:rPr>
        <w:t>Հայտերի</w:t>
      </w:r>
      <w:r w:rsidR="0026558A" w:rsidRPr="00064ADD">
        <w:rPr>
          <w:rFonts w:ascii="GHEA Grapalat" w:hAnsi="GHEA Grapalat" w:cs="Sylfaen"/>
        </w:rPr>
        <w:t xml:space="preserve"> </w:t>
      </w:r>
      <w:r w:rsidR="0026558A" w:rsidRPr="00064ADD">
        <w:rPr>
          <w:rFonts w:ascii="GHEA Grapalat" w:hAnsi="GHEA Grapalat" w:cs="Sylfaen"/>
          <w:lang w:val="ru-RU"/>
        </w:rPr>
        <w:t>բացումը</w:t>
      </w:r>
      <w:r w:rsidR="0026558A" w:rsidRPr="00064ADD">
        <w:rPr>
          <w:rFonts w:ascii="GHEA Grapalat" w:hAnsi="GHEA Grapalat" w:cs="Sylfaen"/>
        </w:rPr>
        <w:t xml:space="preserve"> </w:t>
      </w:r>
      <w:r w:rsidR="0026558A" w:rsidRPr="00064ADD">
        <w:rPr>
          <w:rFonts w:ascii="GHEA Grapalat" w:hAnsi="GHEA Grapalat" w:cs="Sylfaen"/>
          <w:lang w:val="ru-RU"/>
        </w:rPr>
        <w:t>կկատա</w:t>
      </w:r>
      <w:r w:rsidR="0026558A" w:rsidRPr="004F6AB1">
        <w:rPr>
          <w:rFonts w:ascii="GHEA Grapalat" w:hAnsi="GHEA Grapalat" w:cs="Sylfaen"/>
          <w:lang w:val="ru-RU"/>
        </w:rPr>
        <w:t>րվի</w:t>
      </w:r>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181CA8">
        <w:rPr>
          <w:rFonts w:ascii="GHEA Grapalat" w:hAnsi="GHEA Grapalat" w:cs="Sylfaen"/>
          <w:szCs w:val="24"/>
          <w:lang w:val="hy-AM"/>
        </w:rPr>
        <w:t xml:space="preserve">սեպտեմբերի </w:t>
      </w:r>
      <w:r w:rsidR="00A0352D">
        <w:rPr>
          <w:rFonts w:ascii="GHEA Grapalat" w:hAnsi="GHEA Grapalat" w:cs="Sylfaen"/>
          <w:szCs w:val="24"/>
          <w:lang w:val="hy-AM"/>
        </w:rPr>
        <w:t>24</w:t>
      </w:r>
      <w:r w:rsidR="005F6A3A">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26558A">
        <w:rPr>
          <w:rFonts w:ascii="GHEA Grapalat" w:hAnsi="GHEA Grapalat" w:cs="Sylfaen"/>
          <w:szCs w:val="24"/>
          <w:lang w:val="hy-AM"/>
        </w:rPr>
        <w:t xml:space="preserve"> </w:t>
      </w:r>
      <w:r w:rsidR="00C62561">
        <w:rPr>
          <w:rFonts w:ascii="GHEA Grapalat" w:hAnsi="GHEA Grapalat" w:cs="Sylfaen"/>
          <w:szCs w:val="24"/>
          <w:lang w:val="hy-AM"/>
        </w:rPr>
        <w:t>10</w:t>
      </w:r>
      <w:r w:rsidR="0026558A" w:rsidRPr="004F6AB1">
        <w:rPr>
          <w:rFonts w:ascii="GHEA Grapalat" w:hAnsi="GHEA Grapalat" w:cs="GHEA Grapalat"/>
          <w:szCs w:val="24"/>
          <w:lang w:val="hy-AM"/>
        </w:rPr>
        <w:t>։</w:t>
      </w:r>
      <w:r w:rsidR="00C62561">
        <w:rPr>
          <w:rFonts w:ascii="GHEA Grapalat" w:hAnsi="GHEA Grapalat" w:cs="GHEA Grapalat"/>
          <w:szCs w:val="24"/>
          <w:lang w:val="hy-AM"/>
        </w:rPr>
        <w:t>00</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առաջարկվող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գները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ներկայացված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երկու</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կամ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ավելի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արժույթներով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դրանք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համեմատվում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Հայաստանի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Հանրապետության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դրամով</w:t>
      </w:r>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r w:rsidR="0026558A" w:rsidRPr="0081536F">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380004">
      <w:pPr>
        <w:pStyle w:val="aff"/>
        <w:numPr>
          <w:ilvl w:val="0"/>
          <w:numId w:val="4"/>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380004">
      <w:pPr>
        <w:pStyle w:val="aff"/>
        <w:numPr>
          <w:ilvl w:val="0"/>
          <w:numId w:val="4"/>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6558A">
        <w:rPr>
          <w:rFonts w:ascii="GHEA Grapalat" w:hAnsi="GHEA Grapalat" w:cs="Sylfaen"/>
          <w:lang w:val="es-ES"/>
        </w:rPr>
        <w:t>դեպքում «</w:t>
      </w:r>
      <w:r w:rsidR="0026558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49346DC" w:rsidR="00DB4EFF" w:rsidRDefault="00DB4EFF" w:rsidP="00224EDD">
      <w:pPr>
        <w:ind w:firstLine="567"/>
        <w:jc w:val="both"/>
        <w:rPr>
          <w:rFonts w:ascii="GHEA Grapalat" w:hAnsi="GHEA Grapalat"/>
          <w:b/>
          <w:szCs w:val="22"/>
          <w:lang w:val="af-ZA"/>
        </w:rPr>
      </w:pPr>
    </w:p>
    <w:p w14:paraId="511262AD" w14:textId="49607152" w:rsidR="00972745" w:rsidRDefault="00972745" w:rsidP="00224EDD">
      <w:pPr>
        <w:ind w:firstLine="567"/>
        <w:jc w:val="both"/>
        <w:rPr>
          <w:rFonts w:ascii="GHEA Grapalat" w:hAnsi="GHEA Grapalat"/>
          <w:b/>
          <w:szCs w:val="22"/>
          <w:lang w:val="af-ZA"/>
        </w:rPr>
      </w:pPr>
    </w:p>
    <w:p w14:paraId="13E834E7" w14:textId="77777777" w:rsidR="00972745" w:rsidRPr="00A71D81" w:rsidRDefault="00972745"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9C550D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4630715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52672">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0CEA24E" w:rsidR="00B2572B" w:rsidRPr="00A71D81" w:rsidRDefault="00A40677" w:rsidP="00EF3662">
      <w:pPr>
        <w:pStyle w:val="31"/>
        <w:spacing w:line="240" w:lineRule="auto"/>
        <w:jc w:val="right"/>
        <w:rPr>
          <w:rFonts w:ascii="GHEA Grapalat" w:hAnsi="GHEA Grapalat" w:cs="Arial"/>
          <w:b/>
          <w:lang w:val="es-ES"/>
        </w:rPr>
      </w:pPr>
      <w:r>
        <w:rPr>
          <w:rFonts w:ascii="GHEA Grapalat" w:hAnsi="GHEA Grapalat"/>
          <w:i/>
          <w:lang w:val="hy-AM"/>
        </w:rPr>
        <w:t xml:space="preserve">ՌՀ-ՍՀ-ԳՀԱՊՁԲ-25/24 </w:t>
      </w:r>
      <w:r w:rsidR="00B2572B" w:rsidRPr="00A71D81">
        <w:rPr>
          <w:rFonts w:ascii="GHEA Grapalat" w:hAnsi="GHEA Grapalat" w:cs="Sylfaen"/>
          <w:b/>
          <w:lang w:val="es-ES"/>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87026B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F6A3A">
        <w:rPr>
          <w:rFonts w:ascii="GHEA Grapalat" w:hAnsi="GHEA Grapalat"/>
          <w:i/>
          <w:lang w:val="hy-AM"/>
        </w:rPr>
        <w:t>ՌՀ-ՍՀ-ԳՀԱՊՁԲ-25/23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380004">
      <w:pPr>
        <w:numPr>
          <w:ilvl w:val="0"/>
          <w:numId w:val="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380004">
      <w:pPr>
        <w:numPr>
          <w:ilvl w:val="0"/>
          <w:numId w:val="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AF3D4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40677">
        <w:rPr>
          <w:rFonts w:ascii="GHEA Grapalat" w:hAnsi="GHEA Grapalat"/>
          <w:i/>
          <w:lang w:val="hy-AM"/>
        </w:rPr>
        <w:t xml:space="preserve">ՌՀ-ՍՀ-ԳՀԱՊՁԲ-25/24 </w:t>
      </w:r>
      <w:r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046BF3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40677">
        <w:rPr>
          <w:rFonts w:ascii="GHEA Grapalat" w:hAnsi="GHEA Grapalat"/>
          <w:i/>
          <w:lang w:val="hy-AM"/>
        </w:rPr>
        <w:t xml:space="preserve">ՌՀ-ՍՀ-ԳՀԱՊՁԲ-25/24 </w:t>
      </w:r>
      <w:r w:rsidR="006C3873"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380004">
      <w:pPr>
        <w:numPr>
          <w:ilvl w:val="0"/>
          <w:numId w:val="4"/>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380004">
      <w:pPr>
        <w:numPr>
          <w:ilvl w:val="0"/>
          <w:numId w:val="4"/>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067FDF7" w:rsidR="000B1088" w:rsidRPr="00A71D81" w:rsidRDefault="00A40677" w:rsidP="000B1088">
      <w:pPr>
        <w:pStyle w:val="31"/>
        <w:spacing w:line="240" w:lineRule="auto"/>
        <w:jc w:val="right"/>
        <w:rPr>
          <w:rFonts w:ascii="GHEA Grapalat" w:hAnsi="GHEA Grapalat" w:cs="Arial"/>
          <w:b/>
          <w:lang w:val="hy-AM"/>
        </w:rPr>
      </w:pPr>
      <w:r>
        <w:rPr>
          <w:rFonts w:ascii="GHEA Grapalat" w:hAnsi="GHEA Grapalat"/>
          <w:i/>
          <w:lang w:val="hy-AM"/>
        </w:rPr>
        <w:t xml:space="preserve">ՌՀ-ՍՀ-ԳՀԱՊՁԲ-25/24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F2EAD2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40677">
        <w:rPr>
          <w:rFonts w:ascii="GHEA Grapalat" w:hAnsi="GHEA Grapalat"/>
          <w:i/>
          <w:lang w:val="hy-AM"/>
        </w:rPr>
        <w:t xml:space="preserve">ՌՀ-ՍՀ-ԳՀԱՊՁԲ-25/24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84D5B04" w:rsidR="00BF1194" w:rsidRPr="00A71D81" w:rsidRDefault="00A40677" w:rsidP="00BF1194">
      <w:pPr>
        <w:pStyle w:val="31"/>
        <w:spacing w:line="240" w:lineRule="auto"/>
        <w:jc w:val="right"/>
        <w:rPr>
          <w:rFonts w:ascii="GHEA Grapalat" w:hAnsi="GHEA Grapalat" w:cs="Arial"/>
          <w:b/>
          <w:lang w:val="hy-AM"/>
        </w:rPr>
      </w:pPr>
      <w:r>
        <w:rPr>
          <w:rFonts w:ascii="GHEA Grapalat" w:hAnsi="GHEA Grapalat"/>
          <w:i/>
          <w:lang w:val="hy-AM"/>
        </w:rPr>
        <w:t xml:space="preserve">ՌՀ-ՍՀ-ԳՀԱՊՁԲ-25/24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3153323" w:rsidR="00B2572B" w:rsidRPr="00A71D81" w:rsidRDefault="00A40677" w:rsidP="00EF3662">
      <w:pPr>
        <w:pStyle w:val="31"/>
        <w:spacing w:line="240" w:lineRule="auto"/>
        <w:jc w:val="right"/>
        <w:rPr>
          <w:rFonts w:ascii="GHEA Grapalat" w:hAnsi="GHEA Grapalat" w:cs="Arial"/>
          <w:b/>
          <w:lang w:val="hy-AM"/>
        </w:rPr>
      </w:pPr>
      <w:r>
        <w:rPr>
          <w:rFonts w:ascii="GHEA Grapalat" w:hAnsi="GHEA Grapalat"/>
          <w:i/>
          <w:lang w:val="hy-AM"/>
        </w:rPr>
        <w:t xml:space="preserve">ՌՀ-ՍՀ-ԳՀԱՊՁԲ-25/24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8B9F0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40677">
        <w:rPr>
          <w:rFonts w:ascii="GHEA Grapalat" w:hAnsi="GHEA Grapalat"/>
          <w:i/>
          <w:lang w:val="hy-AM"/>
        </w:rPr>
        <w:t xml:space="preserve">ՌՀ-ՍՀ-ԳՀԱՊՁԲ-25/24 </w:t>
      </w: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E764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E764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E764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E764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DA9FC0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A6402D5" w:rsidR="007862B1" w:rsidRPr="00A71D81" w:rsidRDefault="00A40677" w:rsidP="007862B1">
      <w:pPr>
        <w:pStyle w:val="31"/>
        <w:spacing w:line="240" w:lineRule="auto"/>
        <w:jc w:val="right"/>
        <w:rPr>
          <w:rFonts w:ascii="GHEA Grapalat" w:hAnsi="GHEA Grapalat" w:cs="Arial"/>
          <w:b/>
          <w:lang w:val="hy-AM"/>
        </w:rPr>
      </w:pPr>
      <w:r>
        <w:rPr>
          <w:rFonts w:ascii="GHEA Grapalat" w:hAnsi="GHEA Grapalat"/>
          <w:i/>
          <w:lang w:val="hy-AM"/>
        </w:rPr>
        <w:t xml:space="preserve">ՌՀ-ՍՀ-ԳՀԱՊՁԲ-25/24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38000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7B6A5A3"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A40677">
        <w:rPr>
          <w:rFonts w:ascii="GHEA Grapalat" w:hAnsi="GHEA Grapalat"/>
          <w:i w:val="0"/>
          <w:lang w:val="hy-AM"/>
        </w:rPr>
        <w:t xml:space="preserve">ՌՀ-ՍՀ-ԳՀԱՊՁԲ-25/24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380004">
      <w:pPr>
        <w:numPr>
          <w:ilvl w:val="1"/>
          <w:numId w:val="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380004">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380004">
            <w:pPr>
              <w:pStyle w:val="aff"/>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E764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E764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E764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E764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E764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BE461BE" w:rsidR="00631658" w:rsidRPr="00A71D81" w:rsidRDefault="00A40677" w:rsidP="00452672">
      <w:pPr>
        <w:pStyle w:val="a3"/>
        <w:spacing w:line="240" w:lineRule="auto"/>
        <w:jc w:val="right"/>
        <w:rPr>
          <w:rFonts w:ascii="GHEA Grapalat" w:hAnsi="GHEA Grapalat" w:cs="Sylfaen"/>
          <w:b/>
          <w:lang w:val="hy-AM"/>
        </w:rPr>
      </w:pPr>
      <w:r>
        <w:rPr>
          <w:rFonts w:ascii="GHEA Grapalat" w:hAnsi="GHEA Grapalat"/>
          <w:i w:val="0"/>
          <w:lang w:val="hy-AM"/>
        </w:rPr>
        <w:t xml:space="preserve">ՌՀ-ՍՀ-ԳՀԱՊՁԲ-25/24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6847B120" w:rsidR="00452672" w:rsidRPr="00452672" w:rsidRDefault="00452672" w:rsidP="00380004">
      <w:pPr>
        <w:pStyle w:val="aff"/>
        <w:numPr>
          <w:ilvl w:val="1"/>
          <w:numId w:val="1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A40677">
        <w:rPr>
          <w:rFonts w:ascii="GHEA Grapalat" w:hAnsi="GHEA Grapalat"/>
          <w:sz w:val="20"/>
          <w:szCs w:val="20"/>
          <w:lang w:val="hy-AM"/>
        </w:rPr>
        <w:t xml:space="preserve">ՌՀ-ՍՀ-ԳՀԱՊՁԲ-25/24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80004">
            <w:pPr>
              <w:pStyle w:val="aff"/>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E764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E764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E764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E764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E764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DEDDA87" w:rsidR="00071D1C" w:rsidRPr="00A71D81" w:rsidRDefault="00A40677" w:rsidP="00452672">
      <w:pPr>
        <w:pStyle w:val="a3"/>
        <w:spacing w:line="240" w:lineRule="auto"/>
        <w:jc w:val="right"/>
        <w:rPr>
          <w:rFonts w:ascii="GHEA Grapalat" w:hAnsi="GHEA Grapalat" w:cs="Sylfaen"/>
          <w:b/>
          <w:lang w:val="hy-AM"/>
        </w:rPr>
      </w:pPr>
      <w:r>
        <w:rPr>
          <w:rFonts w:ascii="GHEA Grapalat" w:hAnsi="GHEA Grapalat"/>
          <w:i w:val="0"/>
          <w:lang w:val="hy-AM"/>
        </w:rPr>
        <w:t xml:space="preserve">ՌՀ-ՍՀ-ԳՀԱՊՁԲ-25/24 </w:t>
      </w:r>
      <w:r w:rsidR="00071D1C" w:rsidRPr="00A71D81">
        <w:rPr>
          <w:rFonts w:ascii="GHEA Grapalat" w:hAnsi="GHEA Grapalat" w:cs="Sylfaen"/>
          <w:b/>
          <w:lang w:val="hy-AM"/>
        </w:rPr>
        <w:t>ծածկագրով</w:t>
      </w:r>
    </w:p>
    <w:p w14:paraId="7E460E96" w14:textId="0D8A89F1" w:rsidR="00071D1C" w:rsidRPr="00A71D81" w:rsidRDefault="004526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59EB6586"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Pr="00452672">
        <w:rPr>
          <w:rFonts w:ascii="GHEA Grapalat" w:hAnsi="GHEA Grapalat" w:cs="Sylfaen"/>
          <w:b/>
          <w:sz w:val="22"/>
          <w:szCs w:val="22"/>
          <w:lang w:val="hy-AM"/>
        </w:rPr>
        <w:t>ՀԱՄԱՐ ԱՊՐԱՆՔԻ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A71D81" w:rsidRDefault="00E51D02" w:rsidP="00E51D02">
      <w:pPr>
        <w:pStyle w:val="a3"/>
        <w:spacing w:line="240" w:lineRule="auto"/>
        <w:rPr>
          <w:rFonts w:ascii="GHEA Grapalat" w:hAnsi="GHEA Grapalat"/>
          <w:lang w:val="hy-AM"/>
        </w:rPr>
      </w:pPr>
      <w:r w:rsidRPr="00FA4938">
        <w:rPr>
          <w:rFonts w:ascii="GHEA Grapalat" w:hAnsi="GHEA Grapalat"/>
          <w:i w:val="0"/>
          <w:lang w:val="af-ZA"/>
        </w:rPr>
        <w:t>ԲՄԿ ՊՈՒՀ Ռուս-Հայկական (Սլավոնական) համալսարան</w:t>
      </w:r>
      <w:r w:rsidR="00071D1C" w:rsidRPr="00A71D81">
        <w:rPr>
          <w:rFonts w:ascii="GHEA Grapalat" w:hAnsi="GHEA Grapalat"/>
          <w:lang w:val="hy-AM"/>
        </w:rPr>
        <w:t>ը ի դեմս _____</w:t>
      </w:r>
      <w:r w:rsidR="00071D1C" w:rsidRPr="00A71D81">
        <w:rPr>
          <w:rFonts w:ascii="GHEA Grapalat" w:hAnsi="GHEA Grapalat"/>
          <w:u w:val="single"/>
          <w:lang w:val="hy-AM"/>
        </w:rPr>
        <w:t xml:space="preserve">                     </w:t>
      </w:r>
      <w:r w:rsidR="00071D1C" w:rsidRPr="00A71D81">
        <w:rPr>
          <w:rFonts w:ascii="GHEA Grapalat" w:hAnsi="GHEA Grapalat"/>
          <w:lang w:val="hy-AM"/>
        </w:rPr>
        <w:t>-ի, որը գործում է</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A71D81">
        <w:rPr>
          <w:rFonts w:ascii="GHEA Grapalat" w:hAnsi="GHEA Grapalat"/>
          <w:u w:val="single"/>
          <w:lang w:val="hy-AM"/>
        </w:rPr>
        <w:t xml:space="preserve">                       </w:t>
      </w:r>
      <w:r w:rsidR="00071D1C" w:rsidRPr="00A71D81">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CFA6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42CAB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0FC842E"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51D02" w:rsidRPr="00E51D0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DD62C0D" w14:textId="7C64D24D" w:rsidR="00972745" w:rsidRPr="00B54B26" w:rsidRDefault="00972745" w:rsidP="00EF3662">
      <w:pPr>
        <w:jc w:val="both"/>
        <w:rPr>
          <w:rFonts w:ascii="GHEA Grapalat" w:hAnsi="GHEA Grapalat"/>
          <w:sz w:val="20"/>
          <w:lang w:val="hy-AM"/>
        </w:rPr>
      </w:pPr>
    </w:p>
    <w:p w14:paraId="1E0EE139" w14:textId="3BE318B5" w:rsidR="00972745" w:rsidRDefault="00972745" w:rsidP="00EF3662">
      <w:pPr>
        <w:jc w:val="both"/>
        <w:rPr>
          <w:rFonts w:ascii="GHEA Grapalat" w:hAnsi="GHEA Grapalat"/>
          <w:sz w:val="20"/>
          <w:lang w:val="af-ZA"/>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1134"/>
        <w:gridCol w:w="1070"/>
        <w:gridCol w:w="1162"/>
        <w:gridCol w:w="4864"/>
        <w:gridCol w:w="1162"/>
        <w:gridCol w:w="1162"/>
        <w:gridCol w:w="1163"/>
        <w:gridCol w:w="1162"/>
        <w:gridCol w:w="1021"/>
        <w:gridCol w:w="1276"/>
      </w:tblGrid>
      <w:tr w:rsidR="00C62561" w:rsidRPr="00A62887" w14:paraId="7A98B6CD" w14:textId="77777777" w:rsidTr="005A1B6D">
        <w:trPr>
          <w:tblHeader/>
        </w:trPr>
        <w:tc>
          <w:tcPr>
            <w:tcW w:w="554" w:type="dxa"/>
            <w:vMerge w:val="restart"/>
            <w:vAlign w:val="center"/>
          </w:tcPr>
          <w:p w14:paraId="2427F798"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Չ/Հ</w:t>
            </w:r>
          </w:p>
        </w:tc>
        <w:tc>
          <w:tcPr>
            <w:tcW w:w="1134" w:type="dxa"/>
          </w:tcPr>
          <w:p w14:paraId="2C52546B" w14:textId="77777777" w:rsidR="00C62561" w:rsidRPr="00A62887" w:rsidRDefault="00C62561" w:rsidP="005A1B6D">
            <w:pPr>
              <w:jc w:val="center"/>
              <w:rPr>
                <w:rFonts w:ascii="GHEA Grapalat" w:eastAsia="GHEA Grapalat" w:hAnsi="GHEA Grapalat" w:cs="GHEA Grapalat"/>
                <w:b/>
                <w:sz w:val="16"/>
                <w:szCs w:val="16"/>
              </w:rPr>
            </w:pPr>
          </w:p>
        </w:tc>
        <w:tc>
          <w:tcPr>
            <w:tcW w:w="14042" w:type="dxa"/>
            <w:gridSpan w:val="9"/>
            <w:vAlign w:val="center"/>
          </w:tcPr>
          <w:p w14:paraId="6D7D4A4F"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Ապրանքի</w:t>
            </w:r>
          </w:p>
        </w:tc>
      </w:tr>
      <w:tr w:rsidR="00C62561" w:rsidRPr="00A62887" w14:paraId="45CA59B4" w14:textId="77777777" w:rsidTr="005A1B6D">
        <w:trPr>
          <w:tblHeader/>
        </w:trPr>
        <w:tc>
          <w:tcPr>
            <w:tcW w:w="554" w:type="dxa"/>
            <w:vMerge/>
            <w:vAlign w:val="center"/>
          </w:tcPr>
          <w:p w14:paraId="4FA9CB49" w14:textId="77777777" w:rsidR="00C62561" w:rsidRPr="00A62887" w:rsidRDefault="00C62561" w:rsidP="005A1B6D">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gridSpan w:val="2"/>
            <w:vAlign w:val="center"/>
          </w:tcPr>
          <w:p w14:paraId="3FE89041"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անվանումը</w:t>
            </w:r>
          </w:p>
        </w:tc>
        <w:tc>
          <w:tcPr>
            <w:tcW w:w="1162" w:type="dxa"/>
            <w:vAlign w:val="center"/>
          </w:tcPr>
          <w:p w14:paraId="57F2D432"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CPV կոդ</w:t>
            </w:r>
          </w:p>
        </w:tc>
        <w:tc>
          <w:tcPr>
            <w:tcW w:w="4864" w:type="dxa"/>
            <w:vAlign w:val="center"/>
          </w:tcPr>
          <w:p w14:paraId="19C3600D"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տեխնիկական բնութագիրը</w:t>
            </w:r>
          </w:p>
        </w:tc>
        <w:tc>
          <w:tcPr>
            <w:tcW w:w="1162" w:type="dxa"/>
            <w:vAlign w:val="center"/>
          </w:tcPr>
          <w:p w14:paraId="77489D0C" w14:textId="77777777" w:rsidR="00C62561" w:rsidRPr="00A62887" w:rsidRDefault="00C62561" w:rsidP="005A1B6D">
            <w:pPr>
              <w:ind w:left="-72" w:right="-22"/>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չափման միավորը</w:t>
            </w:r>
          </w:p>
        </w:tc>
        <w:tc>
          <w:tcPr>
            <w:tcW w:w="1162" w:type="dxa"/>
            <w:vAlign w:val="center"/>
          </w:tcPr>
          <w:p w14:paraId="37BDDCC1" w14:textId="77777777" w:rsidR="00C62561" w:rsidRPr="00A62887" w:rsidRDefault="00C62561" w:rsidP="005A1B6D">
            <w:pPr>
              <w:ind w:right="-70"/>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քանակը</w:t>
            </w:r>
          </w:p>
        </w:tc>
        <w:tc>
          <w:tcPr>
            <w:tcW w:w="1163" w:type="dxa"/>
            <w:vAlign w:val="center"/>
          </w:tcPr>
          <w:p w14:paraId="09CABAA6" w14:textId="77777777" w:rsidR="00C62561" w:rsidRPr="00A62887" w:rsidRDefault="00C62561" w:rsidP="005A1B6D">
            <w:pPr>
              <w:ind w:right="-70"/>
              <w:jc w:val="center"/>
              <w:rPr>
                <w:rFonts w:ascii="GHEA Grapalat" w:eastAsia="GHEA Grapalat" w:hAnsi="GHEA Grapalat" w:cs="GHEA Grapalat"/>
                <w:b/>
                <w:sz w:val="16"/>
                <w:szCs w:val="16"/>
              </w:rPr>
            </w:pPr>
            <w:r>
              <w:rPr>
                <w:rFonts w:ascii="GHEA Grapalat" w:eastAsia="GHEA Grapalat" w:hAnsi="GHEA Grapalat" w:cs="GHEA Grapalat"/>
                <w:b/>
                <w:sz w:val="16"/>
                <w:szCs w:val="16"/>
              </w:rPr>
              <w:t>միավորի գինը</w:t>
            </w:r>
          </w:p>
        </w:tc>
        <w:tc>
          <w:tcPr>
            <w:tcW w:w="1162" w:type="dxa"/>
            <w:vAlign w:val="center"/>
          </w:tcPr>
          <w:p w14:paraId="41672050" w14:textId="77777777" w:rsidR="00C62561" w:rsidRPr="00A62887" w:rsidRDefault="00C62561" w:rsidP="005A1B6D">
            <w:pPr>
              <w:jc w:val="center"/>
              <w:rPr>
                <w:rFonts w:ascii="GHEA Grapalat" w:eastAsia="GHEA Grapalat" w:hAnsi="GHEA Grapalat" w:cs="GHEA Grapalat"/>
                <w:b/>
                <w:sz w:val="16"/>
                <w:szCs w:val="16"/>
              </w:rPr>
            </w:pPr>
            <w:r>
              <w:rPr>
                <w:rFonts w:ascii="GHEA Grapalat" w:eastAsia="GHEA Grapalat" w:hAnsi="GHEA Grapalat" w:cs="GHEA Grapalat"/>
                <w:b/>
                <w:sz w:val="16"/>
                <w:szCs w:val="16"/>
              </w:rPr>
              <w:t>ընդհանուր գինը</w:t>
            </w:r>
          </w:p>
        </w:tc>
        <w:tc>
          <w:tcPr>
            <w:tcW w:w="1021" w:type="dxa"/>
            <w:vAlign w:val="center"/>
          </w:tcPr>
          <w:p w14:paraId="2C4F64C5"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Մատուց-ման վայրը</w:t>
            </w:r>
          </w:p>
        </w:tc>
        <w:tc>
          <w:tcPr>
            <w:tcW w:w="1276" w:type="dxa"/>
            <w:vAlign w:val="center"/>
          </w:tcPr>
          <w:p w14:paraId="7CD9ACE2"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Մատուցման ժամկետը</w:t>
            </w:r>
          </w:p>
        </w:tc>
      </w:tr>
      <w:tr w:rsidR="00C62561" w:rsidRPr="00A62887" w14:paraId="36517633" w14:textId="77777777" w:rsidTr="005A1B6D">
        <w:trPr>
          <w:trHeight w:val="70"/>
        </w:trPr>
        <w:tc>
          <w:tcPr>
            <w:tcW w:w="554" w:type="dxa"/>
            <w:vAlign w:val="center"/>
          </w:tcPr>
          <w:p w14:paraId="7EE0351D" w14:textId="77777777" w:rsidR="00C62561" w:rsidRPr="00A62887" w:rsidRDefault="00C62561" w:rsidP="00C62561">
            <w:pPr>
              <w:numPr>
                <w:ilvl w:val="0"/>
                <w:numId w:val="17"/>
              </w:numPr>
              <w:jc w:val="center"/>
              <w:rPr>
                <w:rFonts w:ascii="GHEA Grapalat" w:eastAsia="GHEA Grapalat" w:hAnsi="GHEA Grapalat" w:cs="GHEA Grapalat"/>
                <w:sz w:val="16"/>
                <w:szCs w:val="16"/>
              </w:rPr>
            </w:pPr>
            <w:bookmarkStart w:id="14" w:name="_gjdgxs" w:colFirst="0" w:colLast="0"/>
            <w:bookmarkEnd w:id="14"/>
          </w:p>
        </w:tc>
        <w:tc>
          <w:tcPr>
            <w:tcW w:w="2204" w:type="dxa"/>
            <w:gridSpan w:val="2"/>
            <w:vAlign w:val="center"/>
          </w:tcPr>
          <w:p w14:paraId="7A629ADC" w14:textId="77777777" w:rsidR="00C62561" w:rsidRPr="00C62561" w:rsidRDefault="00C62561" w:rsidP="005A1B6D">
            <w:pPr>
              <w:rPr>
                <w:rFonts w:ascii="GHEA Grapalat" w:eastAsia="GHEA Grapalat" w:hAnsi="GHEA Grapalat" w:cs="GHEA Grapalat"/>
                <w:color w:val="000000"/>
                <w:sz w:val="16"/>
                <w:szCs w:val="16"/>
                <w:lang w:val="ru-RU"/>
              </w:rPr>
            </w:pPr>
            <w:r w:rsidRPr="002F6304">
              <w:rPr>
                <w:rFonts w:ascii="GHEA Grapalat" w:hAnsi="GHEA Grapalat"/>
                <w:sz w:val="16"/>
                <w:szCs w:val="16"/>
              </w:rPr>
              <w:t>տ</w:t>
            </w:r>
            <w:r w:rsidRPr="002F6304">
              <w:rPr>
                <w:rFonts w:ascii="GHEA Grapalat" w:hAnsi="GHEA Grapalat"/>
                <w:sz w:val="16"/>
                <w:szCs w:val="16"/>
                <w:lang w:val="af-ZA"/>
              </w:rPr>
              <w:t>վյալների մշակման կենտրոնի</w:t>
            </w:r>
            <w:r w:rsidRPr="00C62561">
              <w:rPr>
                <w:rFonts w:ascii="GHEA Grapalat" w:hAnsi="GHEA Grapalat"/>
                <w:sz w:val="16"/>
                <w:szCs w:val="16"/>
                <w:lang w:val="ru-RU"/>
              </w:rPr>
              <w:t>/</w:t>
            </w:r>
            <w:r>
              <w:rPr>
                <w:rFonts w:ascii="GHEA Grapalat" w:hAnsi="GHEA Grapalat"/>
                <w:sz w:val="16"/>
                <w:szCs w:val="16"/>
                <w:lang w:val="ru-RU"/>
              </w:rPr>
              <w:t>ц</w:t>
            </w:r>
            <w:r w:rsidRPr="00C62561">
              <w:rPr>
                <w:rFonts w:ascii="GHEA Grapalat" w:hAnsi="GHEA Grapalat"/>
                <w:sz w:val="16"/>
                <w:szCs w:val="16"/>
                <w:lang w:val="ru-RU" w:bidi="en-US"/>
              </w:rPr>
              <w:t>ентра обработки данных</w:t>
            </w:r>
          </w:p>
        </w:tc>
        <w:tc>
          <w:tcPr>
            <w:tcW w:w="1162" w:type="dxa"/>
            <w:vAlign w:val="center"/>
          </w:tcPr>
          <w:p w14:paraId="33DBD78B" w14:textId="77777777" w:rsidR="00C62561" w:rsidRPr="002F6304" w:rsidRDefault="00C62561" w:rsidP="005A1B6D">
            <w:pPr>
              <w:jc w:val="center"/>
              <w:rPr>
                <w:rFonts w:ascii="GHEA Grapalat" w:eastAsia="GHEA Grapalat" w:hAnsi="GHEA Grapalat" w:cs="GHEA Grapalat"/>
                <w:sz w:val="16"/>
                <w:szCs w:val="16"/>
              </w:rPr>
            </w:pPr>
            <w:r w:rsidRPr="002F6304">
              <w:rPr>
                <w:rFonts w:ascii="GHEA Grapalat" w:eastAsia="GHEA Grapalat" w:hAnsi="GHEA Grapalat" w:cs="GHEA Grapalat"/>
                <w:sz w:val="16"/>
                <w:szCs w:val="16"/>
              </w:rPr>
              <w:t>30236240</w:t>
            </w:r>
          </w:p>
        </w:tc>
        <w:tc>
          <w:tcPr>
            <w:tcW w:w="4864" w:type="dxa"/>
            <w:shd w:val="clear" w:color="auto" w:fill="auto"/>
            <w:vAlign w:val="center"/>
          </w:tcPr>
          <w:p w14:paraId="13E8BF73" w14:textId="77777777" w:rsidR="00C62561" w:rsidRPr="002F6304" w:rsidRDefault="00C62561" w:rsidP="005A1B6D">
            <w:pPr>
              <w:ind w:left="-77" w:right="-102"/>
              <w:rPr>
                <w:rFonts w:ascii="GHEA Grapalat" w:eastAsia="GHEA Grapalat" w:hAnsi="GHEA Grapalat" w:cs="GHEA Grapalat"/>
                <w:sz w:val="16"/>
                <w:szCs w:val="16"/>
                <w:lang w:val="ru-RU"/>
              </w:rPr>
            </w:pPr>
            <w:r w:rsidRPr="00FD5323">
              <w:rPr>
                <w:rFonts w:ascii="GHEA Grapalat" w:hAnsi="GHEA Grapalat" w:cs="GHEA Grapalat"/>
                <w:sz w:val="16"/>
                <w:szCs w:val="16"/>
              </w:rPr>
              <w:t>Ըստ</w:t>
            </w:r>
            <w:r w:rsidRPr="00C62561">
              <w:rPr>
                <w:rFonts w:ascii="GHEA Grapalat" w:hAnsi="GHEA Grapalat" w:cs="GHEA Grapalat"/>
                <w:sz w:val="16"/>
                <w:szCs w:val="16"/>
                <w:lang w:val="ru-RU"/>
              </w:rPr>
              <w:t xml:space="preserve"> </w:t>
            </w:r>
            <w:r w:rsidRPr="00FD5323">
              <w:rPr>
                <w:rFonts w:ascii="GHEA Grapalat" w:hAnsi="GHEA Grapalat" w:cs="GHEA Grapalat"/>
                <w:sz w:val="16"/>
                <w:szCs w:val="16"/>
              </w:rPr>
              <w:t>հավելված</w:t>
            </w:r>
            <w:r w:rsidRPr="00C62561">
              <w:rPr>
                <w:rFonts w:ascii="GHEA Grapalat" w:hAnsi="GHEA Grapalat" w:cs="GHEA Grapalat"/>
                <w:sz w:val="16"/>
                <w:szCs w:val="16"/>
                <w:lang w:val="ru-RU"/>
              </w:rPr>
              <w:t xml:space="preserve"> 1</w:t>
            </w:r>
            <w:r>
              <w:rPr>
                <w:rFonts w:ascii="GHEA Grapalat" w:hAnsi="GHEA Grapalat" w:cs="GHEA Grapalat"/>
                <w:sz w:val="16"/>
                <w:szCs w:val="16"/>
                <w:lang w:val="ru-RU"/>
              </w:rPr>
              <w:t>.1</w:t>
            </w:r>
            <w:r w:rsidRPr="00C62561">
              <w:rPr>
                <w:rFonts w:ascii="GHEA Grapalat" w:hAnsi="GHEA Grapalat" w:cs="GHEA Grapalat"/>
                <w:sz w:val="16"/>
                <w:szCs w:val="16"/>
                <w:lang w:val="ru-RU"/>
              </w:rPr>
              <w:t>-</w:t>
            </w:r>
            <w:r w:rsidRPr="00FD5323">
              <w:rPr>
                <w:rFonts w:ascii="GHEA Grapalat" w:hAnsi="GHEA Grapalat" w:cs="GHEA Grapalat"/>
                <w:sz w:val="16"/>
                <w:szCs w:val="16"/>
              </w:rPr>
              <w:t>ի</w:t>
            </w:r>
            <w:r>
              <w:rPr>
                <w:rFonts w:ascii="GHEA Grapalat" w:hAnsi="GHEA Grapalat" w:cs="GHEA Grapalat"/>
                <w:sz w:val="16"/>
                <w:szCs w:val="16"/>
                <w:lang w:val="ru-RU"/>
              </w:rPr>
              <w:t>/согласно приложению 1.1</w:t>
            </w:r>
          </w:p>
        </w:tc>
        <w:tc>
          <w:tcPr>
            <w:tcW w:w="1162" w:type="dxa"/>
            <w:vAlign w:val="center"/>
          </w:tcPr>
          <w:p w14:paraId="63054AFC" w14:textId="77777777" w:rsidR="00C62561" w:rsidRPr="002F6304" w:rsidRDefault="00C62561" w:rsidP="005A1B6D">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հատ</w:t>
            </w:r>
          </w:p>
        </w:tc>
        <w:tc>
          <w:tcPr>
            <w:tcW w:w="1162" w:type="dxa"/>
            <w:vAlign w:val="center"/>
          </w:tcPr>
          <w:p w14:paraId="5D1A85D4" w14:textId="77777777" w:rsidR="00C62561" w:rsidRPr="00A62887" w:rsidRDefault="00C62561" w:rsidP="005A1B6D">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1</w:t>
            </w:r>
          </w:p>
        </w:tc>
        <w:tc>
          <w:tcPr>
            <w:tcW w:w="1163" w:type="dxa"/>
            <w:vAlign w:val="center"/>
          </w:tcPr>
          <w:p w14:paraId="5D8CFF83" w14:textId="67222DB6" w:rsidR="00C62561" w:rsidRPr="00A62887" w:rsidRDefault="00C62561" w:rsidP="005A1B6D">
            <w:pPr>
              <w:jc w:val="center"/>
              <w:rPr>
                <w:rFonts w:ascii="GHEA Grapalat" w:eastAsia="GHEA Grapalat" w:hAnsi="GHEA Grapalat" w:cs="GHEA Grapalat"/>
                <w:color w:val="000000"/>
                <w:sz w:val="16"/>
                <w:szCs w:val="16"/>
              </w:rPr>
            </w:pPr>
          </w:p>
        </w:tc>
        <w:tc>
          <w:tcPr>
            <w:tcW w:w="1162" w:type="dxa"/>
            <w:vAlign w:val="center"/>
          </w:tcPr>
          <w:p w14:paraId="05333B35" w14:textId="64F35C20" w:rsidR="00C62561" w:rsidRPr="00A62887" w:rsidRDefault="00C62561" w:rsidP="005A1B6D">
            <w:pPr>
              <w:jc w:val="center"/>
              <w:rPr>
                <w:rFonts w:ascii="GHEA Grapalat" w:eastAsia="GHEA Grapalat" w:hAnsi="GHEA Grapalat" w:cs="GHEA Grapalat"/>
                <w:sz w:val="16"/>
                <w:szCs w:val="16"/>
              </w:rPr>
            </w:pPr>
          </w:p>
        </w:tc>
        <w:tc>
          <w:tcPr>
            <w:tcW w:w="1021" w:type="dxa"/>
            <w:vAlign w:val="center"/>
          </w:tcPr>
          <w:p w14:paraId="197301F9" w14:textId="77777777" w:rsidR="00C62561" w:rsidRPr="00A62887" w:rsidRDefault="00C62561" w:rsidP="005A1B6D">
            <w:pPr>
              <w:jc w:val="center"/>
              <w:rPr>
                <w:rFonts w:ascii="GHEA Grapalat" w:eastAsia="GHEA Grapalat" w:hAnsi="GHEA Grapalat" w:cs="GHEA Grapalat"/>
                <w:sz w:val="16"/>
                <w:szCs w:val="16"/>
              </w:rPr>
            </w:pPr>
            <w:r w:rsidRPr="00A62887">
              <w:rPr>
                <w:rFonts w:ascii="GHEA Grapalat" w:eastAsia="GHEA Grapalat" w:hAnsi="GHEA Grapalat" w:cs="GHEA Grapalat"/>
                <w:sz w:val="16"/>
                <w:szCs w:val="16"/>
              </w:rPr>
              <w:t>ք</w:t>
            </w:r>
            <w:r w:rsidRPr="00A62887">
              <w:rPr>
                <w:rFonts w:ascii="MS Mincho" w:eastAsia="MS Mincho" w:hAnsi="MS Mincho" w:cs="MS Mincho" w:hint="eastAsia"/>
                <w:sz w:val="16"/>
                <w:szCs w:val="16"/>
              </w:rPr>
              <w:t>․</w:t>
            </w:r>
            <w:r w:rsidRPr="00A62887">
              <w:rPr>
                <w:rFonts w:ascii="GHEA Grapalat" w:eastAsia="GHEA Grapalat" w:hAnsi="GHEA Grapalat" w:cs="GHEA Grapalat"/>
                <w:sz w:val="16"/>
                <w:szCs w:val="16"/>
              </w:rPr>
              <w:t>Երևան, Հովսեփ Էմինի</w:t>
            </w:r>
          </w:p>
          <w:p w14:paraId="6C1F7D41" w14:textId="77777777" w:rsidR="00C62561" w:rsidRPr="00A62887" w:rsidRDefault="00C62561" w:rsidP="005A1B6D">
            <w:pPr>
              <w:jc w:val="center"/>
              <w:rPr>
                <w:rFonts w:ascii="GHEA Grapalat" w:eastAsia="GHEA Grapalat" w:hAnsi="GHEA Grapalat" w:cs="GHEA Grapalat"/>
                <w:sz w:val="16"/>
                <w:szCs w:val="16"/>
              </w:rPr>
            </w:pPr>
            <w:r w:rsidRPr="00A62887">
              <w:rPr>
                <w:rFonts w:ascii="GHEA Grapalat" w:eastAsia="GHEA Grapalat" w:hAnsi="GHEA Grapalat" w:cs="GHEA Grapalat"/>
                <w:sz w:val="16"/>
                <w:szCs w:val="16"/>
              </w:rPr>
              <w:t>փ</w:t>
            </w:r>
            <w:r w:rsidRPr="00A62887">
              <w:rPr>
                <w:rFonts w:ascii="MS Mincho" w:eastAsia="MS Mincho" w:hAnsi="MS Mincho" w:cs="MS Mincho" w:hint="eastAsia"/>
                <w:sz w:val="16"/>
                <w:szCs w:val="16"/>
              </w:rPr>
              <w:t>․</w:t>
            </w:r>
            <w:r w:rsidRPr="00A62887">
              <w:rPr>
                <w:rFonts w:ascii="GHEA Grapalat" w:eastAsia="GHEA Grapalat" w:hAnsi="GHEA Grapalat" w:cs="GHEA Grapalat"/>
                <w:sz w:val="16"/>
                <w:szCs w:val="16"/>
              </w:rPr>
              <w:t xml:space="preserve"> 123</w:t>
            </w:r>
          </w:p>
        </w:tc>
        <w:tc>
          <w:tcPr>
            <w:tcW w:w="1276" w:type="dxa"/>
            <w:vAlign w:val="center"/>
          </w:tcPr>
          <w:p w14:paraId="0F15119D" w14:textId="77777777" w:rsidR="00C62561" w:rsidRPr="00A62887" w:rsidRDefault="00C62561" w:rsidP="005A1B6D">
            <w:pPr>
              <w:jc w:val="center"/>
              <w:rPr>
                <w:rFonts w:ascii="GHEA Grapalat" w:eastAsia="GHEA Grapalat" w:hAnsi="GHEA Grapalat" w:cs="GHEA Grapalat"/>
                <w:color w:val="000000"/>
                <w:sz w:val="16"/>
                <w:szCs w:val="16"/>
              </w:rPr>
            </w:pPr>
            <w:r w:rsidRPr="00A62887">
              <w:rPr>
                <w:rFonts w:ascii="GHEA Grapalat" w:eastAsia="GHEA Grapalat" w:hAnsi="GHEA Grapalat" w:cs="GHEA Grapalat"/>
                <w:color w:val="000000"/>
                <w:sz w:val="16"/>
                <w:szCs w:val="16"/>
              </w:rPr>
              <w:t>Պայմանագիրն ուժի մեջ մտնելու օրվանից հաշված 1</w:t>
            </w:r>
            <w:r>
              <w:rPr>
                <w:rFonts w:ascii="GHEA Grapalat" w:eastAsia="GHEA Grapalat" w:hAnsi="GHEA Grapalat" w:cs="GHEA Grapalat"/>
                <w:color w:val="000000"/>
                <w:sz w:val="16"/>
                <w:szCs w:val="16"/>
              </w:rPr>
              <w:t>8</w:t>
            </w:r>
            <w:r w:rsidRPr="00A62887">
              <w:rPr>
                <w:rFonts w:ascii="GHEA Grapalat" w:eastAsia="GHEA Grapalat" w:hAnsi="GHEA Grapalat" w:cs="GHEA Grapalat"/>
                <w:color w:val="000000"/>
                <w:sz w:val="16"/>
                <w:szCs w:val="16"/>
              </w:rPr>
              <w:t xml:space="preserve">0 </w:t>
            </w:r>
            <w:r>
              <w:rPr>
                <w:rFonts w:ascii="GHEA Grapalat" w:eastAsia="GHEA Grapalat" w:hAnsi="GHEA Grapalat" w:cs="GHEA Grapalat"/>
                <w:color w:val="000000"/>
                <w:sz w:val="16"/>
                <w:szCs w:val="16"/>
              </w:rPr>
              <w:t xml:space="preserve">օրացուցային </w:t>
            </w:r>
            <w:r w:rsidRPr="00A62887">
              <w:rPr>
                <w:rFonts w:ascii="GHEA Grapalat" w:eastAsia="GHEA Grapalat" w:hAnsi="GHEA Grapalat" w:cs="GHEA Grapalat"/>
                <w:color w:val="000000"/>
                <w:sz w:val="16"/>
                <w:szCs w:val="16"/>
              </w:rPr>
              <w:t>օրվա ընթացքում</w:t>
            </w:r>
          </w:p>
        </w:tc>
      </w:tr>
    </w:tbl>
    <w:p w14:paraId="24D1EFF1" w14:textId="77777777" w:rsidR="00D10B0C" w:rsidRDefault="00D10B0C" w:rsidP="00D10B0C">
      <w:pPr>
        <w:pStyle w:val="3"/>
        <w:spacing w:line="240" w:lineRule="auto"/>
        <w:ind w:firstLine="567"/>
        <w:jc w:val="left"/>
        <w:rPr>
          <w:rFonts w:ascii="GHEA Grapalat" w:hAnsi="GHEA Grapalat"/>
          <w:b/>
          <w:lang w:val="en-US"/>
        </w:rPr>
      </w:pPr>
    </w:p>
    <w:p w14:paraId="6E3044E9" w14:textId="77777777" w:rsidR="00C62561" w:rsidRDefault="00C62561" w:rsidP="00C62561"/>
    <w:p w14:paraId="616F3268" w14:textId="77777777" w:rsidR="002E7649" w:rsidRPr="00EC0EB7" w:rsidRDefault="002E7649" w:rsidP="002E7649">
      <w:pPr>
        <w:pStyle w:val="a3"/>
        <w:rPr>
          <w:rFonts w:ascii="GHEA Grapalat" w:hAnsi="GHEA Grapalat"/>
          <w:b/>
          <w:lang w:val="hy-AM"/>
        </w:rPr>
      </w:pPr>
      <w:r w:rsidRPr="00EC0EB7">
        <w:rPr>
          <w:rFonts w:ascii="GHEA Grapalat" w:hAnsi="GHEA Grapalat"/>
          <w:b/>
          <w:lang w:val="hy-AM"/>
        </w:rPr>
        <w:t>Ծանոթագրություն՝</w:t>
      </w:r>
    </w:p>
    <w:p w14:paraId="01EDB845" w14:textId="77777777" w:rsidR="002E7649" w:rsidRPr="00EC0EB7" w:rsidRDefault="002E7649" w:rsidP="002E7649">
      <w:pPr>
        <w:pStyle w:val="a3"/>
        <w:numPr>
          <w:ilvl w:val="0"/>
          <w:numId w:val="16"/>
        </w:numPr>
        <w:spacing w:line="240" w:lineRule="auto"/>
        <w:ind w:left="560" w:hanging="196"/>
        <w:jc w:val="left"/>
        <w:rPr>
          <w:rFonts w:ascii="GHEA Grapalat" w:hAnsi="GHEA Grapalat"/>
          <w:b/>
          <w:lang w:val="hy-AM"/>
        </w:rPr>
      </w:pPr>
      <w:r>
        <w:rPr>
          <w:rFonts w:ascii="GHEA Grapalat" w:hAnsi="GHEA Grapalat"/>
          <w:b/>
          <w:lang w:val="ru-RU"/>
        </w:rPr>
        <w:t xml:space="preserve"> </w:t>
      </w:r>
      <w:r w:rsidRPr="00EC0EB7">
        <w:rPr>
          <w:rFonts w:ascii="GHEA Grapalat" w:hAnsi="GHEA Grapalat"/>
          <w:b/>
          <w:lang w:val="hy-AM"/>
        </w:rPr>
        <w:t>Կանխավճար չի նախատեսում։</w:t>
      </w:r>
    </w:p>
    <w:p w14:paraId="17C2E58B" w14:textId="77777777" w:rsidR="002E7649" w:rsidRDefault="002E7649" w:rsidP="002E7649">
      <w:pPr>
        <w:pStyle w:val="a3"/>
        <w:numPr>
          <w:ilvl w:val="0"/>
          <w:numId w:val="16"/>
        </w:numPr>
        <w:spacing w:line="240" w:lineRule="auto"/>
        <w:ind w:left="560" w:hanging="196"/>
        <w:jc w:val="left"/>
        <w:rPr>
          <w:rFonts w:ascii="GHEA Grapalat" w:hAnsi="GHEA Grapalat"/>
          <w:b/>
          <w:lang w:val="hy-AM"/>
        </w:rPr>
      </w:pPr>
      <w:r w:rsidRPr="00140594">
        <w:rPr>
          <w:rFonts w:ascii="GHEA Grapalat" w:hAnsi="GHEA Grapalat"/>
          <w:b/>
          <w:lang w:val="hy-AM"/>
        </w:rPr>
        <w:t xml:space="preserve"> </w:t>
      </w:r>
      <w:r w:rsidRPr="00EC0EB7">
        <w:rPr>
          <w:rFonts w:ascii="GHEA Grapalat" w:hAnsi="GHEA Grapalat"/>
          <w:b/>
          <w:lang w:val="hy-AM"/>
        </w:rPr>
        <w:t xml:space="preserve">Ապրանքը պետք է լինի նոր, չօգտագործված և գործարանային փաթեթավորմամբ: </w:t>
      </w:r>
    </w:p>
    <w:p w14:paraId="2AECBB00" w14:textId="77777777" w:rsidR="002E7649" w:rsidRPr="00EC0EB7" w:rsidRDefault="002E7649" w:rsidP="002E7649">
      <w:pPr>
        <w:pStyle w:val="a3"/>
        <w:numPr>
          <w:ilvl w:val="0"/>
          <w:numId w:val="16"/>
        </w:numPr>
        <w:spacing w:line="240" w:lineRule="auto"/>
        <w:ind w:left="560" w:hanging="196"/>
        <w:jc w:val="left"/>
        <w:rPr>
          <w:rFonts w:ascii="GHEA Grapalat" w:hAnsi="GHEA Grapalat"/>
          <w:b/>
          <w:lang w:val="hy-AM"/>
        </w:rPr>
      </w:pPr>
      <w:r w:rsidRPr="00140594">
        <w:rPr>
          <w:rFonts w:ascii="GHEA Grapalat" w:hAnsi="GHEA Grapalat"/>
          <w:b/>
          <w:lang w:val="hy-AM"/>
        </w:rPr>
        <w:t xml:space="preserve"> </w:t>
      </w:r>
      <w:r w:rsidRPr="00EC0EB7">
        <w:rPr>
          <w:rFonts w:ascii="GHEA Grapalat" w:hAnsi="GHEA Grapalat"/>
          <w:b/>
          <w:lang w:val="hy-AM"/>
        </w:rPr>
        <w:t>Ապրանքի հետ պետք է ներկայացվի արտադրողի կողմից պաշտոնապես հրապարակված տեղեկատվական բրոշյուր (Data Sheet), որտեղ պետք է զետեղված լինեն սարքերի բոլոր այն բնութագրերը, որոնք  մասնակիցը ներկայացրել է՝ եթե դա կիրառելի է տվյալ սարքերի ու սարքավորումների համար։</w:t>
      </w:r>
    </w:p>
    <w:p w14:paraId="56CEADA4" w14:textId="77777777" w:rsidR="002E7649" w:rsidRPr="00140594" w:rsidRDefault="002E7649" w:rsidP="002E7649">
      <w:pPr>
        <w:pStyle w:val="a3"/>
        <w:numPr>
          <w:ilvl w:val="0"/>
          <w:numId w:val="16"/>
        </w:numPr>
        <w:spacing w:line="240" w:lineRule="auto"/>
        <w:ind w:left="560" w:hanging="196"/>
        <w:jc w:val="left"/>
        <w:rPr>
          <w:rFonts w:ascii="GHEA Grapalat" w:hAnsi="GHEA Grapalat"/>
          <w:b/>
          <w:lang w:val="hy-AM"/>
        </w:rPr>
      </w:pPr>
      <w:r w:rsidRPr="00140594">
        <w:rPr>
          <w:rFonts w:ascii="GHEA Grapalat" w:hAnsi="GHEA Grapalat"/>
          <w:b/>
          <w:lang w:val="hy-AM"/>
        </w:rPr>
        <w:t xml:space="preserve"> N1 չափաբաժ</w:t>
      </w:r>
      <w:r>
        <w:rPr>
          <w:rFonts w:ascii="GHEA Grapalat" w:hAnsi="GHEA Grapalat"/>
          <w:b/>
          <w:lang w:val="hy-AM"/>
        </w:rPr>
        <w:t>նի</w:t>
      </w:r>
      <w:r w:rsidRPr="00140594">
        <w:rPr>
          <w:rFonts w:ascii="GHEA Grapalat" w:hAnsi="GHEA Grapalat"/>
          <w:b/>
          <w:lang w:val="hy-AM"/>
        </w:rPr>
        <w:t xml:space="preserve"> համար երաշխիքային ժամկետ է սահմանվում ապրանքն ընդունվելու օրվան հաջորդող օրվանից հաշված </w:t>
      </w:r>
      <w:r>
        <w:rPr>
          <w:rFonts w:ascii="GHEA Grapalat" w:hAnsi="GHEA Grapalat"/>
          <w:b/>
          <w:lang w:val="hy-AM"/>
        </w:rPr>
        <w:t xml:space="preserve">3 </w:t>
      </w:r>
      <w:r w:rsidRPr="002F6304">
        <w:rPr>
          <w:rFonts w:ascii="GHEA Grapalat" w:hAnsi="GHEA Grapalat"/>
          <w:b/>
          <w:lang w:val="hy-AM"/>
        </w:rPr>
        <w:t>(</w:t>
      </w:r>
      <w:r>
        <w:rPr>
          <w:rFonts w:ascii="GHEA Grapalat" w:hAnsi="GHEA Grapalat"/>
          <w:b/>
          <w:lang w:val="hy-AM"/>
        </w:rPr>
        <w:t>երեք</w:t>
      </w:r>
      <w:r w:rsidRPr="002F6304">
        <w:rPr>
          <w:rFonts w:ascii="GHEA Grapalat" w:hAnsi="GHEA Grapalat"/>
          <w:b/>
          <w:lang w:val="hy-AM"/>
        </w:rPr>
        <w:t>)</w:t>
      </w:r>
      <w:r w:rsidRPr="00140594">
        <w:rPr>
          <w:rFonts w:ascii="GHEA Grapalat" w:hAnsi="GHEA Grapalat"/>
          <w:b/>
          <w:lang w:val="hy-AM"/>
        </w:rPr>
        <w:t xml:space="preserve"> տարի:  </w:t>
      </w:r>
    </w:p>
    <w:p w14:paraId="51E840B9" w14:textId="77777777" w:rsidR="002E7649" w:rsidRDefault="002E7649" w:rsidP="002E7649">
      <w:pPr>
        <w:pStyle w:val="a3"/>
        <w:numPr>
          <w:ilvl w:val="0"/>
          <w:numId w:val="16"/>
        </w:numPr>
        <w:spacing w:line="240" w:lineRule="auto"/>
        <w:ind w:left="560" w:hanging="196"/>
        <w:jc w:val="left"/>
        <w:rPr>
          <w:rFonts w:ascii="GHEA Grapalat" w:hAnsi="GHEA Grapalat"/>
          <w:b/>
          <w:lang w:val="hy-AM"/>
        </w:rPr>
      </w:pPr>
      <w:r w:rsidRPr="00EC0EB7">
        <w:rPr>
          <w:rFonts w:ascii="GHEA Grapalat" w:hAnsi="GHEA Grapalat"/>
          <w:b/>
          <w:lang w:val="hy-AM"/>
        </w:rPr>
        <w:t xml:space="preserve"> Ապրանքը մատակարարվում է Կատարողի ուժերով և միջոցներով։</w:t>
      </w:r>
    </w:p>
    <w:p w14:paraId="5607D25F" w14:textId="77777777" w:rsidR="002E7649" w:rsidRDefault="002E7649" w:rsidP="002E7649">
      <w:pPr>
        <w:pStyle w:val="a3"/>
        <w:numPr>
          <w:ilvl w:val="0"/>
          <w:numId w:val="16"/>
        </w:numPr>
        <w:spacing w:line="240" w:lineRule="auto"/>
        <w:ind w:left="560" w:hanging="196"/>
        <w:jc w:val="left"/>
        <w:rPr>
          <w:rFonts w:ascii="GHEA Grapalat" w:hAnsi="GHEA Grapalat"/>
          <w:b/>
          <w:lang w:val="hy-AM"/>
        </w:rPr>
      </w:pPr>
      <w:r>
        <w:rPr>
          <w:rFonts w:ascii="GHEA Grapalat" w:hAnsi="GHEA Grapalat"/>
          <w:b/>
          <w:lang w:val="hy-AM"/>
        </w:rPr>
        <w:t xml:space="preserve"> Ե</w:t>
      </w:r>
      <w:r w:rsidRPr="00BC5CDD">
        <w:rPr>
          <w:rFonts w:ascii="GHEA Grapalat" w:hAnsi="GHEA Grapalat"/>
          <w:b/>
          <w:lang w:val="hy-AM"/>
        </w:rPr>
        <w:t>րաշխիքային ժամկետ</w:t>
      </w:r>
      <w:r>
        <w:rPr>
          <w:rFonts w:ascii="GHEA Grapalat" w:hAnsi="GHEA Grapalat"/>
          <w:b/>
          <w:lang w:val="hy-AM"/>
        </w:rPr>
        <w:t xml:space="preserve">ի շրջանում ապրանքների տեղափոխումը սպասարկման համար իրականացվում է </w:t>
      </w:r>
      <w:r w:rsidRPr="00EC0EB7">
        <w:rPr>
          <w:rFonts w:ascii="GHEA Grapalat" w:hAnsi="GHEA Grapalat"/>
          <w:b/>
          <w:lang w:val="hy-AM"/>
        </w:rPr>
        <w:t>Կատարողի ուժերով և միջոցներով։</w:t>
      </w:r>
    </w:p>
    <w:p w14:paraId="051E6633" w14:textId="77777777" w:rsidR="002E7649" w:rsidRPr="00140594" w:rsidRDefault="002E7649" w:rsidP="002E7649">
      <w:pPr>
        <w:pStyle w:val="a3"/>
        <w:numPr>
          <w:ilvl w:val="0"/>
          <w:numId w:val="16"/>
        </w:numPr>
        <w:spacing w:line="240" w:lineRule="auto"/>
        <w:ind w:left="560" w:hanging="196"/>
        <w:jc w:val="left"/>
        <w:rPr>
          <w:rFonts w:ascii="GHEA Grapalat" w:hAnsi="GHEA Grapalat"/>
          <w:b/>
          <w:lang w:val="hy-AM"/>
        </w:rPr>
      </w:pPr>
      <w:r w:rsidRPr="00140594">
        <w:rPr>
          <w:rFonts w:ascii="GHEA Grapalat" w:hAnsi="GHEA Grapalat"/>
          <w:b/>
          <w:lang w:val="hy-AM"/>
        </w:rPr>
        <w:t xml:space="preserve"> </w:t>
      </w:r>
      <w:r>
        <w:rPr>
          <w:rFonts w:ascii="GHEA Grapalat" w:hAnsi="GHEA Grapalat"/>
          <w:b/>
          <w:lang w:val="hy-AM"/>
        </w:rPr>
        <w:t xml:space="preserve">Պատվիրատուի պահանջով </w:t>
      </w:r>
      <w:r w:rsidRPr="00140594">
        <w:rPr>
          <w:rFonts w:ascii="GHEA Grapalat" w:hAnsi="GHEA Grapalat"/>
          <w:b/>
          <w:lang w:val="hy-AM"/>
        </w:rPr>
        <w:t>Վաճառողը ներկայացնում է ապրանքն արտադրողից կամ վերջինիս ներկայացուցչից երաշխիքային նամակ կամ համապատասխանության սերտիֆիկատ:</w:t>
      </w:r>
    </w:p>
    <w:p w14:paraId="25FD7937" w14:textId="77777777" w:rsidR="00C62561" w:rsidRPr="00EC0EB7" w:rsidRDefault="00C62561" w:rsidP="00C62561">
      <w:pPr>
        <w:pStyle w:val="a3"/>
        <w:rPr>
          <w:rFonts w:ascii="GHEA Grapalat" w:hAnsi="GHEA Grapalat"/>
          <w:b/>
          <w:lang w:val="hy-AM"/>
        </w:rPr>
      </w:pPr>
    </w:p>
    <w:p w14:paraId="081FE7E2" w14:textId="77777777" w:rsidR="00C62561" w:rsidRPr="00C62561" w:rsidRDefault="00C62561" w:rsidP="00C62561">
      <w:pPr>
        <w:tabs>
          <w:tab w:val="left" w:pos="-1560"/>
        </w:tabs>
        <w:spacing w:line="276" w:lineRule="auto"/>
        <w:ind w:right="141"/>
        <w:rPr>
          <w:rFonts w:ascii="GHEA Grapalat" w:hAnsi="GHEA Grapalat" w:cs="Sylfaen"/>
          <w:sz w:val="18"/>
          <w:lang w:val="hy-AM"/>
        </w:rPr>
      </w:pPr>
    </w:p>
    <w:p w14:paraId="4B0F85B8" w14:textId="77777777" w:rsidR="00C62561" w:rsidRPr="00C62561" w:rsidRDefault="00C62561" w:rsidP="00C62561">
      <w:pPr>
        <w:tabs>
          <w:tab w:val="left" w:pos="-1560"/>
        </w:tabs>
        <w:spacing w:line="276" w:lineRule="auto"/>
        <w:ind w:right="141"/>
        <w:rPr>
          <w:rFonts w:ascii="GHEA Grapalat" w:hAnsi="GHEA Grapalat" w:cs="Sylfaen"/>
          <w:sz w:val="18"/>
          <w:lang w:val="hy-AM"/>
        </w:rPr>
      </w:pPr>
    </w:p>
    <w:p w14:paraId="1728833B" w14:textId="0B847D26" w:rsidR="00C62561" w:rsidRPr="00C62561" w:rsidRDefault="00C62561" w:rsidP="00A0352D">
      <w:pPr>
        <w:tabs>
          <w:tab w:val="left" w:pos="-1560"/>
        </w:tabs>
        <w:spacing w:line="276" w:lineRule="auto"/>
        <w:ind w:right="141"/>
        <w:rPr>
          <w:rFonts w:ascii="GHEA Grapalat" w:hAnsi="GHEA Grapalat" w:cs="Sylfaen"/>
          <w:lang w:val="hy-AM"/>
        </w:rPr>
      </w:pPr>
      <w:r w:rsidRPr="00C62561">
        <w:rPr>
          <w:rFonts w:ascii="GHEA Grapalat" w:hAnsi="GHEA Grapalat" w:cs="Sylfaen"/>
          <w:sz w:val="18"/>
          <w:lang w:val="hy-AM"/>
        </w:rPr>
        <w:t xml:space="preserve">                                   </w:t>
      </w:r>
    </w:p>
    <w:p w14:paraId="74C1D77E" w14:textId="77777777" w:rsidR="00A0352D" w:rsidRDefault="00A0352D" w:rsidP="00C62561">
      <w:pPr>
        <w:jc w:val="right"/>
        <w:rPr>
          <w:rFonts w:ascii="GHEA Grapalat" w:hAnsi="GHEA Grapalat" w:cs="Sylfaen"/>
          <w:sz w:val="20"/>
          <w:szCs w:val="20"/>
          <w:lang w:val="hy-AM"/>
        </w:rPr>
      </w:pPr>
    </w:p>
    <w:p w14:paraId="4B7501EC" w14:textId="77777777" w:rsidR="00A0352D" w:rsidRDefault="00A0352D" w:rsidP="00C62561">
      <w:pPr>
        <w:jc w:val="right"/>
        <w:rPr>
          <w:rFonts w:ascii="GHEA Grapalat" w:hAnsi="GHEA Grapalat" w:cs="Sylfaen"/>
          <w:sz w:val="20"/>
          <w:szCs w:val="20"/>
          <w:lang w:val="hy-AM"/>
        </w:rPr>
      </w:pPr>
    </w:p>
    <w:p w14:paraId="6B26BE52" w14:textId="77777777" w:rsidR="002E7649" w:rsidRPr="002E7649" w:rsidRDefault="002E7649" w:rsidP="002E7649">
      <w:pPr>
        <w:tabs>
          <w:tab w:val="left" w:pos="1100"/>
        </w:tabs>
        <w:spacing w:line="276" w:lineRule="auto"/>
        <w:jc w:val="center"/>
        <w:rPr>
          <w:rFonts w:ascii="GHEA Grapalat" w:eastAsia="SimSun" w:hAnsi="GHEA Grapalat"/>
          <w:b/>
          <w:bCs/>
          <w:lang w:val="hy-AM"/>
        </w:rPr>
      </w:pPr>
      <w:r w:rsidRPr="002E7649">
        <w:rPr>
          <w:rFonts w:ascii="GHEA Grapalat" w:eastAsia="SimSun" w:hAnsi="GHEA Grapalat"/>
          <w:b/>
          <w:bCs/>
          <w:lang w:val="hy-AM"/>
        </w:rPr>
        <w:t>ՏԵԽՆԻԿԱԿԱՆ ԲՆՈՒԹԱԳԻՐ</w:t>
      </w:r>
    </w:p>
    <w:p w14:paraId="48603385" w14:textId="77777777" w:rsidR="002E7649" w:rsidRPr="002E7649" w:rsidRDefault="002E7649" w:rsidP="002E7649">
      <w:pPr>
        <w:tabs>
          <w:tab w:val="left" w:pos="1100"/>
        </w:tabs>
        <w:spacing w:line="276" w:lineRule="auto"/>
        <w:jc w:val="center"/>
        <w:rPr>
          <w:rFonts w:ascii="GHEA Grapalat" w:eastAsia="SimSun" w:hAnsi="GHEA Grapalat"/>
          <w:b/>
          <w:bCs/>
          <w:lang w:val="hy-AM"/>
        </w:rPr>
      </w:pPr>
      <w:r w:rsidRPr="002E7649">
        <w:rPr>
          <w:rFonts w:ascii="GHEA Grapalat" w:eastAsia="SimSun" w:hAnsi="GHEA Grapalat"/>
          <w:b/>
          <w:bCs/>
          <w:lang w:val="hy-AM"/>
        </w:rPr>
        <w:t>Տվյալների մշակման կենտրոնի (ՏՄԿ)</w:t>
      </w:r>
    </w:p>
    <w:p w14:paraId="2DA5462A" w14:textId="77777777" w:rsidR="002E7649" w:rsidRPr="002E7649" w:rsidRDefault="002E7649" w:rsidP="002E7649">
      <w:pPr>
        <w:tabs>
          <w:tab w:val="left" w:pos="1100"/>
        </w:tabs>
        <w:spacing w:line="276" w:lineRule="auto"/>
        <w:jc w:val="center"/>
        <w:rPr>
          <w:rFonts w:ascii="GHEA Grapalat" w:eastAsia="SimSun" w:hAnsi="GHEA Grapalat"/>
          <w:b/>
          <w:bCs/>
          <w:lang w:val="hy-AM"/>
        </w:rPr>
      </w:pPr>
    </w:p>
    <w:p w14:paraId="388192B9"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1.1. ՏՄԿ-ի ընդհանուր բնութագրերը</w:t>
      </w:r>
    </w:p>
    <w:p w14:paraId="5DE69866"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1.1.1.ՏՄԿ-ի ՏՏ սարքավորումների առավելագույն հզորությունը – առնվազն 30 կՎտ 3 սերվերային պահարանների (rack) համար։</w:t>
      </w:r>
    </w:p>
    <w:p w14:paraId="72716F0C"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Հովացման համակարգը պետք է հեռացնի ջերմությունը սերվերային պահարաններից, ներառյալ անխափան սնուցման սարքից և մարտկոցներից արտածված ջերմությունը։</w:t>
      </w:r>
    </w:p>
    <w:p w14:paraId="04BE1214"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1.2. Ընդհանուր պահանջներ</w:t>
      </w:r>
    </w:p>
    <w:p w14:paraId="0AC84057"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Հուսալիության, շահագործման հարմարավետության, սարքավորումների սպասարկման գործընթացի պարզեցման և ՏՄԿ-ի էներգաարդյունավետության օպտիմալացման նպատակով, հիմնական ինժեներական/ճարտարագիտական համակարգերը, ինչպիսիք են անխափան սնուցման աղբյուրները, հովացման համակարգը, սերվերային պահարանները իրենց պարագաներով և միջանցքների մեկուսացման բաղադրիչներով, ինժեներական/ճարտարագիտական ենթակառուցվածքների մոնիթորինգի համակարգը, պետք է նախագծված լինեն նույն արտադրողից։</w:t>
      </w:r>
    </w:p>
    <w:p w14:paraId="3F59107D"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 Սերվերային և/կամ հեռահաղորդակցական պահարաններ (ՍՀՊ),</w:t>
      </w:r>
    </w:p>
    <w:p w14:paraId="56DA5ECE"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1.3.1. Տեղեկատվական և հեռահաղորդակցական ենթակառուցվածքների սարքավորումները տեղադրելու համար նախատեսված սերվերային և/կամ հեռահաղորդակցական պահարաններ - 3 հատ</w:t>
      </w:r>
    </w:p>
    <w:p w14:paraId="1273E50C" w14:textId="77777777" w:rsidR="002E7649" w:rsidRDefault="002E7649" w:rsidP="002E7649">
      <w:pPr>
        <w:pStyle w:val="III"/>
        <w:spacing w:before="0" w:after="0" w:line="240" w:lineRule="auto"/>
        <w:ind w:left="42" w:firstLine="414"/>
        <w:rPr>
          <w:rFonts w:ascii="GHEA Grapalat" w:hAnsi="GHEA Grapalat"/>
          <w:sz w:val="22"/>
          <w:lang w:val="hy-AM"/>
        </w:rPr>
      </w:pPr>
      <w:r w:rsidRPr="00083C87">
        <w:rPr>
          <w:rFonts w:ascii="GHEA Grapalat" w:hAnsi="GHEA Grapalat"/>
          <w:sz w:val="22"/>
          <w:lang w:val="hy-AM"/>
        </w:rPr>
        <w:t>1.3.2. Յուրաքանչյուր ՍՀՊ-ն պետք է ապահովի հզորություն` առնվազն մինչև 10 կՎտ</w:t>
      </w:r>
      <w:r>
        <w:rPr>
          <w:rFonts w:ascii="GHEA Grapalat" w:hAnsi="GHEA Grapalat"/>
          <w:sz w:val="22"/>
          <w:lang w:val="hy-AM"/>
        </w:rPr>
        <w:t xml:space="preserve"> </w:t>
      </w:r>
    </w:p>
    <w:p w14:paraId="0326B988"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1.3.3. ՍՀՊ-ի բարձրությունը սովորական միավորներով (units) - 42U</w:t>
      </w:r>
    </w:p>
    <w:p w14:paraId="7FA84469"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1.3.4. ՍՀՊ-ի չափսերը – լայնություն՝ 600 մմ, խորություն՝ 1200 մմ, բարձրություն՝ 2000 մմ</w:t>
      </w:r>
    </w:p>
    <w:p w14:paraId="75555E37"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1.3.5.Ստատիկ բեռնվածություն՝ ոչ պակաս քան 2400կգ, դինամիկ բեռնվածություն՝ ոչ պակաս քան 1000կգ</w:t>
      </w:r>
    </w:p>
    <w:p w14:paraId="670C4E4D"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1.3.6 Յուրաքանչյուր ՍՀՊ պետք է հագեցած լինի առնվազն 40U բարձրությամբ ծածկվող պանելներով և մալուխային օղակներով՝ ուղղահայաց մալուխի անցկացման համար։</w:t>
      </w:r>
    </w:p>
    <w:p w14:paraId="5E24D695"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1.3.7 Յուրաքանչյուր ՍՀՊ կոմուտատոր պետք է կահավորված լինի 63A 1 ֆազ -16*C13+8*C19 վարդակների 2 բլոկով։</w:t>
      </w:r>
    </w:p>
    <w:p w14:paraId="46490093"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 Անխափան Սնուցման Աղբյուրներ (ԱՍԱ)</w:t>
      </w:r>
    </w:p>
    <w:p w14:paraId="79A7D733"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1.4.1.ԱՍԱ-ի քանակը ‒ 1 հատ։</w:t>
      </w:r>
    </w:p>
    <w:p w14:paraId="36F7AA87"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1.4.2. ԱՍԱ-ի պահեստավորման սխեմա ‒ «N+1»՝ ԱՍԱ-ի ուժային մոդուլների մակարդակով։</w:t>
      </w:r>
    </w:p>
    <w:p w14:paraId="5655BF34"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 xml:space="preserve">1.4.3.Անխափան էլեկտրամատակարարման համակարգի վթարադիմացկունությունը բարձրացնելու, սպասարկումը պարզացնելու և հզորության մեծացման համար անհրաժեշտ է մոդուլային տիպի ԱՍԱ։ ԱՍԱ-ն պետք է ունենա հզորության մոդուլներ ՝ ոչ պակաս քան 30 կՎտ/30 կՎԱ, կառավարման մոդուլներ, ստատիկ շրջանցման (bypass) մոդուլներ,որոնք կապահովեն հեշտ և արագ փոխարինում։ </w:t>
      </w:r>
    </w:p>
    <w:p w14:paraId="329516A4"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1.4.4.Անխափան էլեկտրամատակարարման համակարգի էներգաարդյունավետությունը բարձրացնելու նպատակով պետք է օգտագործել ԱՍԱ, որի օգտակար գործողության գործակիցը նոմինալ ծանրաբեռնվածության դեպքում երկակի փոխարկման ռեժիմում լինի ոչ պակաս քան 96%։</w:t>
      </w:r>
    </w:p>
    <w:p w14:paraId="1C9268DF"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1.4.6.Ինքնավար աշխատանքի ժամանակը հաշվարկային ծանրաբեռնվածության դեպքում պետք է լինի ոչ պակաս, քան 15 րոպե։ Հաշվարկային ծանրաբեռնվածությունը ընդունել ոչ պակաս, քան 30 ԿՎտ։</w:t>
      </w:r>
    </w:p>
    <w:p w14:paraId="37CDFDF1"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lastRenderedPageBreak/>
        <w:t>1.4.7.ԱՍԱ-ն պետք է ունենա անհրաժեշտ ինտերֆեյսներ՝ ինժեներական/ճարտարագիտական ենթակառուցվածքի մոնիթորինգի համակարգին միանալու համար։</w:t>
      </w:r>
    </w:p>
    <w:p w14:paraId="7493D29A"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 xml:space="preserve">1.4.8.Սպասարկումն ավելի պարզեցնելու համար, ԱՍԱ-ն պետք է հագեցած լինի լոկալ գունավոր հեղուկ բյուրեղային էկրանով (LCD), որը պետք է ունենա ոչ պակաս քան 7 դյույմ անկյունագիծ, որը աշխատում է սենսորային կառավարմամբ։ </w:t>
      </w:r>
    </w:p>
    <w:p w14:paraId="660345CB"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1.4.9. ԱՍԱ-ի առավելագույն թույլատրելի հզորությունը - 180 կՎտ/կՎԱ (վեց ուժային մոդուլ)։</w:t>
      </w:r>
    </w:p>
    <w:p w14:paraId="269973A9"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1.4.10. ԱՍԱ-ի թույլատրելի հզորությունը սարքավորումների սկզբնական տեղակայման համար – 60 կՎտ (երկու ուժային մոդուլ):</w:t>
      </w:r>
    </w:p>
    <w:p w14:paraId="67F6D7FC" w14:textId="77777777" w:rsidR="002E7649" w:rsidRDefault="002E7649" w:rsidP="002E7649">
      <w:pPr>
        <w:pStyle w:val="III"/>
        <w:spacing w:before="0" w:after="0" w:line="276" w:lineRule="auto"/>
        <w:ind w:left="42" w:firstLine="414"/>
        <w:rPr>
          <w:rFonts w:ascii="GHEA Grapalat" w:hAnsi="GHEA Grapalat"/>
          <w:sz w:val="22"/>
          <w:lang w:val="hy-AM"/>
        </w:rPr>
      </w:pPr>
      <w:r>
        <w:rPr>
          <w:rFonts w:ascii="GHEA Grapalat" w:hAnsi="GHEA Grapalat"/>
          <w:sz w:val="22"/>
          <w:lang w:val="hy-AM"/>
        </w:rPr>
        <w:t>1.4.11. 600 մմ լայնությամբ Մարտկոցային պահարանների քանակը - ոչ ավելի քան 1 հատ</w:t>
      </w:r>
    </w:p>
    <w:tbl>
      <w:tblPr>
        <w:tblW w:w="15593" w:type="dxa"/>
        <w:jc w:val="center"/>
        <w:tblLayout w:type="fixed"/>
        <w:tblCellMar>
          <w:left w:w="5" w:type="dxa"/>
          <w:right w:w="5" w:type="dxa"/>
        </w:tblCellMar>
        <w:tblLook w:val="0000" w:firstRow="0" w:lastRow="0" w:firstColumn="0" w:lastColumn="0" w:noHBand="0" w:noVBand="0"/>
      </w:tblPr>
      <w:tblGrid>
        <w:gridCol w:w="846"/>
        <w:gridCol w:w="7801"/>
        <w:gridCol w:w="1417"/>
        <w:gridCol w:w="5529"/>
      </w:tblGrid>
      <w:tr w:rsidR="002E7649" w:rsidRPr="00034F2E" w14:paraId="168798D4" w14:textId="77777777" w:rsidTr="00A606C6">
        <w:trPr>
          <w:cantSplit/>
          <w:trHeight w:val="454"/>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C43B" w14:textId="77777777" w:rsidR="002E7649" w:rsidRPr="00034F2E" w:rsidRDefault="002E7649" w:rsidP="00A606C6">
            <w:pPr>
              <w:pStyle w:val="aff9"/>
              <w:widowControl w:val="0"/>
              <w:jc w:val="center"/>
              <w:rPr>
                <w:rFonts w:ascii="GHEA Grapalat" w:hAnsi="GHEA Grapalat"/>
                <w:b/>
                <w:bCs/>
                <w:spacing w:val="10"/>
              </w:rPr>
            </w:pPr>
            <w:r w:rsidRPr="00034F2E">
              <w:rPr>
                <w:rFonts w:ascii="GHEA Grapalat" w:hAnsi="GHEA Grapalat"/>
                <w:b/>
                <w:bCs/>
                <w:spacing w:val="10"/>
                <w:lang w:val="hy-AM"/>
              </w:rPr>
              <w:t>Հ/հ</w:t>
            </w:r>
          </w:p>
        </w:tc>
        <w:tc>
          <w:tcPr>
            <w:tcW w:w="7801" w:type="dxa"/>
            <w:tcBorders>
              <w:top w:val="single" w:sz="4" w:space="0" w:color="000000"/>
              <w:left w:val="single" w:sz="4" w:space="0" w:color="000000"/>
              <w:bottom w:val="single" w:sz="4" w:space="0" w:color="000000"/>
              <w:right w:val="single" w:sz="4" w:space="0" w:color="000000"/>
            </w:tcBorders>
            <w:vAlign w:val="center"/>
          </w:tcPr>
          <w:p w14:paraId="481CAB34" w14:textId="77777777" w:rsidR="002E7649" w:rsidRPr="00034F2E" w:rsidRDefault="002E7649" w:rsidP="00A606C6">
            <w:pPr>
              <w:pStyle w:val="aff9"/>
              <w:widowControl w:val="0"/>
              <w:ind w:left="420"/>
              <w:jc w:val="center"/>
              <w:rPr>
                <w:rFonts w:ascii="GHEA Grapalat" w:hAnsi="GHEA Grapalat"/>
                <w:b/>
                <w:bCs/>
                <w:lang w:val="hy-AM"/>
              </w:rPr>
            </w:pPr>
            <w:r w:rsidRPr="00034F2E">
              <w:rPr>
                <w:rFonts w:ascii="GHEA Grapalat" w:hAnsi="GHEA Grapalat"/>
                <w:b/>
                <w:bCs/>
                <w:lang w:val="hy-AM"/>
              </w:rPr>
              <w:t>Տեսակ</w:t>
            </w:r>
          </w:p>
        </w:tc>
        <w:tc>
          <w:tcPr>
            <w:tcW w:w="1417" w:type="dxa"/>
            <w:tcBorders>
              <w:top w:val="single" w:sz="4" w:space="0" w:color="000000"/>
              <w:left w:val="single" w:sz="4" w:space="0" w:color="000000"/>
              <w:bottom w:val="single" w:sz="4" w:space="0" w:color="000000"/>
              <w:right w:val="single" w:sz="4" w:space="0" w:color="000000"/>
            </w:tcBorders>
            <w:vAlign w:val="center"/>
          </w:tcPr>
          <w:p w14:paraId="0EE0C455" w14:textId="77777777" w:rsidR="002E7649" w:rsidRPr="00034F2E" w:rsidRDefault="002E7649" w:rsidP="00A606C6">
            <w:pPr>
              <w:ind w:left="57"/>
              <w:jc w:val="center"/>
              <w:rPr>
                <w:rFonts w:ascii="GHEA Grapalat" w:hAnsi="GHEA Grapalat"/>
                <w:b/>
                <w:bCs/>
                <w:sz w:val="20"/>
                <w:szCs w:val="20"/>
              </w:rPr>
            </w:pPr>
            <w:r w:rsidRPr="00034F2E">
              <w:rPr>
                <w:rFonts w:ascii="GHEA Grapalat" w:hAnsi="GHEA Grapalat"/>
                <w:b/>
                <w:bCs/>
                <w:sz w:val="20"/>
                <w:szCs w:val="20"/>
              </w:rPr>
              <w:t>Չ/մ</w:t>
            </w:r>
          </w:p>
        </w:tc>
        <w:tc>
          <w:tcPr>
            <w:tcW w:w="5529" w:type="dxa"/>
            <w:tcBorders>
              <w:top w:val="single" w:sz="4" w:space="0" w:color="000000"/>
              <w:left w:val="single" w:sz="4" w:space="0" w:color="000000"/>
              <w:bottom w:val="single" w:sz="4" w:space="0" w:color="000000"/>
              <w:right w:val="single" w:sz="4" w:space="0" w:color="000000"/>
            </w:tcBorders>
            <w:vAlign w:val="center"/>
          </w:tcPr>
          <w:p w14:paraId="5FD8AD92" w14:textId="77777777" w:rsidR="002E7649" w:rsidRPr="00034F2E" w:rsidRDefault="002E7649" w:rsidP="00A606C6">
            <w:pPr>
              <w:pStyle w:val="aff9"/>
              <w:widowControl w:val="0"/>
              <w:ind w:left="420"/>
              <w:jc w:val="center"/>
              <w:rPr>
                <w:rFonts w:ascii="GHEA Grapalat" w:hAnsi="GHEA Grapalat"/>
                <w:b/>
                <w:bCs/>
                <w:lang w:val="hy-AM"/>
              </w:rPr>
            </w:pPr>
            <w:r w:rsidRPr="00034F2E">
              <w:rPr>
                <w:rFonts w:ascii="GHEA Grapalat" w:hAnsi="GHEA Grapalat"/>
                <w:b/>
                <w:bCs/>
                <w:lang w:val="hy-AM"/>
              </w:rPr>
              <w:t>Մոդուլային՝ մոդուլների արագ փոխարինման հնարավորությամբ և առցանց կրկնակի փոխակերպման (online double-conversion)</w:t>
            </w:r>
          </w:p>
        </w:tc>
      </w:tr>
      <w:tr w:rsidR="002E7649" w:rsidRPr="00034F2E" w14:paraId="060AC22D"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EA7DF"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467B1251"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rPr>
              <w:t>Մեկ</w:t>
            </w:r>
            <w:r w:rsidRPr="00034F2E">
              <w:rPr>
                <w:rFonts w:ascii="GHEA Grapalat" w:hAnsi="GHEA Grapalat"/>
                <w:lang w:val="en-US"/>
              </w:rPr>
              <w:t xml:space="preserve"> </w:t>
            </w:r>
            <w:r w:rsidRPr="00034F2E">
              <w:rPr>
                <w:rFonts w:ascii="GHEA Grapalat" w:hAnsi="GHEA Grapalat"/>
              </w:rPr>
              <w:t>սնուցման</w:t>
            </w:r>
            <w:r w:rsidRPr="00034F2E">
              <w:rPr>
                <w:rFonts w:ascii="GHEA Grapalat" w:hAnsi="GHEA Grapalat"/>
                <w:lang w:val="en-US"/>
              </w:rPr>
              <w:t xml:space="preserve"> </w:t>
            </w:r>
            <w:r w:rsidRPr="00034F2E">
              <w:rPr>
                <w:rFonts w:ascii="GHEA Grapalat" w:hAnsi="GHEA Grapalat"/>
              </w:rPr>
              <w:t>մոդուլի</w:t>
            </w:r>
            <w:r w:rsidRPr="00034F2E">
              <w:rPr>
                <w:rFonts w:ascii="GHEA Grapalat" w:hAnsi="GHEA Grapalat"/>
                <w:lang w:val="en-US"/>
              </w:rPr>
              <w:t xml:space="preserve"> </w:t>
            </w:r>
            <w:r w:rsidRPr="00034F2E">
              <w:rPr>
                <w:rFonts w:ascii="GHEA Grapalat" w:hAnsi="GHEA Grapalat"/>
                <w:lang w:val="hy-AM"/>
              </w:rPr>
              <w:t>հզորությունը</w:t>
            </w:r>
          </w:p>
        </w:tc>
        <w:tc>
          <w:tcPr>
            <w:tcW w:w="1417" w:type="dxa"/>
            <w:tcBorders>
              <w:top w:val="single" w:sz="4" w:space="0" w:color="000000"/>
              <w:left w:val="single" w:sz="4" w:space="0" w:color="000000"/>
              <w:bottom w:val="single" w:sz="4" w:space="0" w:color="000000"/>
              <w:right w:val="single" w:sz="4" w:space="0" w:color="000000"/>
            </w:tcBorders>
            <w:vAlign w:val="center"/>
          </w:tcPr>
          <w:p w14:paraId="7A7A9473"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կՎտ/ կՎԱ</w:t>
            </w:r>
          </w:p>
        </w:tc>
        <w:tc>
          <w:tcPr>
            <w:tcW w:w="5529" w:type="dxa"/>
            <w:tcBorders>
              <w:top w:val="single" w:sz="4" w:space="0" w:color="000000"/>
              <w:left w:val="single" w:sz="4" w:space="0" w:color="000000"/>
              <w:bottom w:val="single" w:sz="4" w:space="0" w:color="000000"/>
              <w:right w:val="single" w:sz="4" w:space="0" w:color="000000"/>
            </w:tcBorders>
            <w:vAlign w:val="center"/>
          </w:tcPr>
          <w:p w14:paraId="4B9DF69D"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30</w:t>
            </w:r>
          </w:p>
        </w:tc>
      </w:tr>
      <w:tr w:rsidR="002E7649" w:rsidRPr="00034F2E" w14:paraId="674EAA43"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E35B"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4069FDF0"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Սնուցման մոդուլների քանակը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3D3FBEE6"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հատ</w:t>
            </w:r>
          </w:p>
        </w:tc>
        <w:tc>
          <w:tcPr>
            <w:tcW w:w="5529" w:type="dxa"/>
            <w:tcBorders>
              <w:top w:val="single" w:sz="4" w:space="0" w:color="000000"/>
              <w:left w:val="single" w:sz="4" w:space="0" w:color="000000"/>
              <w:bottom w:val="single" w:sz="4" w:space="0" w:color="000000"/>
              <w:right w:val="single" w:sz="4" w:space="0" w:color="000000"/>
            </w:tcBorders>
            <w:vAlign w:val="center"/>
          </w:tcPr>
          <w:p w14:paraId="518B47CF"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2</w:t>
            </w:r>
          </w:p>
        </w:tc>
      </w:tr>
      <w:tr w:rsidR="002E7649" w:rsidRPr="00034F2E" w14:paraId="3C0D8122"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6B2EB"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606AAE65"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ԱՍԱ-ի առավելագույն հզորությունը</w:t>
            </w:r>
          </w:p>
        </w:tc>
        <w:tc>
          <w:tcPr>
            <w:tcW w:w="1417" w:type="dxa"/>
            <w:tcBorders>
              <w:top w:val="single" w:sz="4" w:space="0" w:color="000000"/>
              <w:left w:val="single" w:sz="4" w:space="0" w:color="000000"/>
              <w:bottom w:val="single" w:sz="4" w:space="0" w:color="000000"/>
              <w:right w:val="single" w:sz="4" w:space="0" w:color="000000"/>
            </w:tcBorders>
            <w:vAlign w:val="center"/>
          </w:tcPr>
          <w:p w14:paraId="77B14E67"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կՎտ</w:t>
            </w:r>
          </w:p>
        </w:tc>
        <w:tc>
          <w:tcPr>
            <w:tcW w:w="5529" w:type="dxa"/>
            <w:tcBorders>
              <w:top w:val="single" w:sz="4" w:space="0" w:color="000000"/>
              <w:left w:val="single" w:sz="4" w:space="0" w:color="000000"/>
              <w:bottom w:val="single" w:sz="4" w:space="0" w:color="000000"/>
              <w:right w:val="single" w:sz="4" w:space="0" w:color="000000"/>
            </w:tcBorders>
            <w:vAlign w:val="center"/>
          </w:tcPr>
          <w:p w14:paraId="6819ACF7"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180</w:t>
            </w:r>
          </w:p>
        </w:tc>
      </w:tr>
      <w:tr w:rsidR="002E7649" w:rsidRPr="00034F2E" w14:paraId="77EE6187"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FC36D"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769910C6"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 xml:space="preserve"> Սնուցման մոդուլի բարձրությունը</w:t>
            </w:r>
          </w:p>
        </w:tc>
        <w:tc>
          <w:tcPr>
            <w:tcW w:w="1417" w:type="dxa"/>
            <w:tcBorders>
              <w:top w:val="single" w:sz="4" w:space="0" w:color="000000"/>
              <w:left w:val="single" w:sz="4" w:space="0" w:color="000000"/>
              <w:bottom w:val="single" w:sz="4" w:space="0" w:color="000000"/>
              <w:right w:val="single" w:sz="4" w:space="0" w:color="000000"/>
            </w:tcBorders>
            <w:vAlign w:val="center"/>
          </w:tcPr>
          <w:p w14:paraId="69257696"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5D433FAB"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ավելի քան 2U</w:t>
            </w:r>
          </w:p>
        </w:tc>
      </w:tr>
      <w:tr w:rsidR="002E7649" w:rsidRPr="00034F2E" w14:paraId="5A30ADFC"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7327"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6AEE636D"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Մոդուլի մեջ օդափոխիչների քանակը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566938A5"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հատ</w:t>
            </w:r>
          </w:p>
        </w:tc>
        <w:tc>
          <w:tcPr>
            <w:tcW w:w="5529" w:type="dxa"/>
            <w:tcBorders>
              <w:top w:val="single" w:sz="4" w:space="0" w:color="000000"/>
              <w:left w:val="single" w:sz="4" w:space="0" w:color="000000"/>
              <w:bottom w:val="single" w:sz="4" w:space="0" w:color="000000"/>
              <w:right w:val="single" w:sz="4" w:space="0" w:color="000000"/>
            </w:tcBorders>
            <w:vAlign w:val="center"/>
          </w:tcPr>
          <w:p w14:paraId="1DAEE91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3</w:t>
            </w:r>
          </w:p>
        </w:tc>
      </w:tr>
      <w:tr w:rsidR="002E7649" w:rsidRPr="00034F2E" w14:paraId="4177895E"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F70D8"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1E8CF35"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ԱՍԱ-ի չափսերը (Բ*Լ*Խ)</w:t>
            </w:r>
          </w:p>
        </w:tc>
        <w:tc>
          <w:tcPr>
            <w:tcW w:w="1417" w:type="dxa"/>
            <w:tcBorders>
              <w:top w:val="single" w:sz="4" w:space="0" w:color="000000"/>
              <w:left w:val="single" w:sz="4" w:space="0" w:color="000000"/>
              <w:bottom w:val="single" w:sz="4" w:space="0" w:color="000000"/>
              <w:right w:val="single" w:sz="4" w:space="0" w:color="000000"/>
            </w:tcBorders>
            <w:vAlign w:val="center"/>
          </w:tcPr>
          <w:p w14:paraId="6B61FBB1"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մմ</w:t>
            </w:r>
          </w:p>
        </w:tc>
        <w:tc>
          <w:tcPr>
            <w:tcW w:w="5529" w:type="dxa"/>
            <w:tcBorders>
              <w:top w:val="single" w:sz="4" w:space="0" w:color="000000"/>
              <w:left w:val="single" w:sz="4" w:space="0" w:color="000000"/>
              <w:bottom w:val="single" w:sz="4" w:space="0" w:color="000000"/>
              <w:right w:val="single" w:sz="4" w:space="0" w:color="000000"/>
            </w:tcBorders>
            <w:vAlign w:val="center"/>
          </w:tcPr>
          <w:p w14:paraId="2901B488"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2000*600*1200</w:t>
            </w:r>
          </w:p>
        </w:tc>
      </w:tr>
      <w:tr w:rsidR="002E7649" w:rsidRPr="00034F2E" w14:paraId="4DF4984C"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DAB53"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0025044"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Հովացման համակարգի խափանման դեպքում ֆունկցիան. </w:t>
            </w:r>
          </w:p>
          <w:p w14:paraId="03CE14A0"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1 օդափոխիչի խափանման դեպքում ընդունում է ծանրաբեռնվածության 50%-ը, իսկ 2 օդափոխիչի խափանման դեպքում՝ բեռի 30%-ը</w:t>
            </w:r>
          </w:p>
        </w:tc>
        <w:tc>
          <w:tcPr>
            <w:tcW w:w="1417" w:type="dxa"/>
            <w:tcBorders>
              <w:top w:val="single" w:sz="4" w:space="0" w:color="000000"/>
              <w:left w:val="single" w:sz="4" w:space="0" w:color="000000"/>
              <w:bottom w:val="single" w:sz="4" w:space="0" w:color="000000"/>
              <w:right w:val="single" w:sz="4" w:space="0" w:color="000000"/>
            </w:tcBorders>
            <w:vAlign w:val="center"/>
          </w:tcPr>
          <w:p w14:paraId="13FA0263"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793A55A5"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այո</w:t>
            </w:r>
          </w:p>
        </w:tc>
      </w:tr>
      <w:tr w:rsidR="002E7649" w:rsidRPr="00034F2E" w14:paraId="4A57AB2F"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3711A"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3C96D5F3"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ԱՍԱ-ի ստատիկ շրջանցման (bypass) մոդուլ արագ փոխարինման ժամանակ</w:t>
            </w:r>
          </w:p>
        </w:tc>
        <w:tc>
          <w:tcPr>
            <w:tcW w:w="1417" w:type="dxa"/>
            <w:tcBorders>
              <w:top w:val="single" w:sz="4" w:space="0" w:color="000000"/>
              <w:left w:val="single" w:sz="4" w:space="0" w:color="000000"/>
              <w:bottom w:val="single" w:sz="4" w:space="0" w:color="000000"/>
              <w:right w:val="single" w:sz="4" w:space="0" w:color="000000"/>
            </w:tcBorders>
            <w:vAlign w:val="center"/>
          </w:tcPr>
          <w:p w14:paraId="019AAD83"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25FF331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այո</w:t>
            </w:r>
          </w:p>
        </w:tc>
      </w:tr>
      <w:tr w:rsidR="002E7649" w:rsidRPr="00034F2E" w14:paraId="203A9D4C"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F0766"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2DBA3A2"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Սնուցման մոդուլների միացման շինաների քանակը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0F212D96"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հատ</w:t>
            </w:r>
          </w:p>
        </w:tc>
        <w:tc>
          <w:tcPr>
            <w:tcW w:w="5529" w:type="dxa"/>
            <w:tcBorders>
              <w:top w:val="single" w:sz="4" w:space="0" w:color="000000"/>
              <w:left w:val="single" w:sz="4" w:space="0" w:color="000000"/>
              <w:bottom w:val="single" w:sz="4" w:space="0" w:color="000000"/>
              <w:right w:val="single" w:sz="4" w:space="0" w:color="000000"/>
            </w:tcBorders>
            <w:vAlign w:val="center"/>
          </w:tcPr>
          <w:p w14:paraId="06DE7BA8"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2</w:t>
            </w:r>
          </w:p>
        </w:tc>
      </w:tr>
      <w:tr w:rsidR="002E7649" w:rsidRPr="00034F2E" w14:paraId="4AD25F37"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1281B"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3E5C4FD4"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Ամբողջական բեռնման դեպքում ԱՍԱ-ի ՕԳԳ</w:t>
            </w:r>
          </w:p>
        </w:tc>
        <w:tc>
          <w:tcPr>
            <w:tcW w:w="1417" w:type="dxa"/>
            <w:tcBorders>
              <w:top w:val="single" w:sz="4" w:space="0" w:color="000000"/>
              <w:left w:val="single" w:sz="4" w:space="0" w:color="000000"/>
              <w:bottom w:val="single" w:sz="4" w:space="0" w:color="000000"/>
              <w:right w:val="single" w:sz="4" w:space="0" w:color="000000"/>
            </w:tcBorders>
            <w:vAlign w:val="center"/>
          </w:tcPr>
          <w:p w14:paraId="766F3E72"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24BB91BA"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96</w:t>
            </w:r>
          </w:p>
        </w:tc>
      </w:tr>
      <w:tr w:rsidR="002E7649" w:rsidRPr="00034F2E" w14:paraId="435EC932"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BA83C"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0591C4D1"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ECO ռեժիմում ՕԳԳ</w:t>
            </w:r>
          </w:p>
        </w:tc>
        <w:tc>
          <w:tcPr>
            <w:tcW w:w="1417" w:type="dxa"/>
            <w:tcBorders>
              <w:top w:val="single" w:sz="4" w:space="0" w:color="000000"/>
              <w:left w:val="single" w:sz="4" w:space="0" w:color="000000"/>
              <w:bottom w:val="single" w:sz="4" w:space="0" w:color="000000"/>
              <w:right w:val="single" w:sz="4" w:space="0" w:color="000000"/>
            </w:tcBorders>
            <w:vAlign w:val="center"/>
          </w:tcPr>
          <w:p w14:paraId="4438302F"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3A9D65FF"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99</w:t>
            </w:r>
          </w:p>
        </w:tc>
      </w:tr>
      <w:tr w:rsidR="002E7649" w:rsidRPr="00034F2E" w14:paraId="6E3B9650"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49AC"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4A6C2267"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ԱՍԱ-ի ելքային ընդհանուր հզորությունը բոլոր սնուցման մոդուլների առկայության դեպքում</w:t>
            </w:r>
          </w:p>
        </w:tc>
        <w:tc>
          <w:tcPr>
            <w:tcW w:w="1417" w:type="dxa"/>
            <w:tcBorders>
              <w:top w:val="single" w:sz="4" w:space="0" w:color="000000"/>
              <w:left w:val="single" w:sz="4" w:space="0" w:color="000000"/>
              <w:bottom w:val="single" w:sz="4" w:space="0" w:color="000000"/>
              <w:right w:val="single" w:sz="4" w:space="0" w:color="000000"/>
            </w:tcBorders>
            <w:vAlign w:val="center"/>
          </w:tcPr>
          <w:p w14:paraId="317097DE"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կՎԱ</w:t>
            </w:r>
          </w:p>
        </w:tc>
        <w:tc>
          <w:tcPr>
            <w:tcW w:w="5529" w:type="dxa"/>
            <w:tcBorders>
              <w:top w:val="single" w:sz="4" w:space="0" w:color="000000"/>
              <w:left w:val="single" w:sz="4" w:space="0" w:color="000000"/>
              <w:bottom w:val="single" w:sz="4" w:space="0" w:color="000000"/>
              <w:right w:val="single" w:sz="4" w:space="0" w:color="000000"/>
            </w:tcBorders>
            <w:vAlign w:val="center"/>
          </w:tcPr>
          <w:p w14:paraId="477F004E"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180</w:t>
            </w:r>
          </w:p>
        </w:tc>
      </w:tr>
      <w:tr w:rsidR="002E7649" w:rsidRPr="00034F2E" w14:paraId="3A86AD66"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5D11"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8B9457F"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ԱՍԱ-ի ակտիվ ելքային հզորությունը բոլոր սնուցման մոդուլների առկայության դեպքում</w:t>
            </w:r>
          </w:p>
        </w:tc>
        <w:tc>
          <w:tcPr>
            <w:tcW w:w="1417" w:type="dxa"/>
            <w:tcBorders>
              <w:top w:val="single" w:sz="4" w:space="0" w:color="000000"/>
              <w:left w:val="single" w:sz="4" w:space="0" w:color="000000"/>
              <w:bottom w:val="single" w:sz="4" w:space="0" w:color="000000"/>
              <w:right w:val="single" w:sz="4" w:space="0" w:color="000000"/>
            </w:tcBorders>
            <w:vAlign w:val="center"/>
          </w:tcPr>
          <w:p w14:paraId="16ABD768"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կՎտ</w:t>
            </w:r>
          </w:p>
        </w:tc>
        <w:tc>
          <w:tcPr>
            <w:tcW w:w="5529" w:type="dxa"/>
            <w:tcBorders>
              <w:top w:val="single" w:sz="4" w:space="0" w:color="000000"/>
              <w:left w:val="single" w:sz="4" w:space="0" w:color="000000"/>
              <w:bottom w:val="single" w:sz="4" w:space="0" w:color="000000"/>
              <w:right w:val="single" w:sz="4" w:space="0" w:color="000000"/>
            </w:tcBorders>
            <w:vAlign w:val="center"/>
          </w:tcPr>
          <w:p w14:paraId="59736215"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180</w:t>
            </w:r>
          </w:p>
        </w:tc>
      </w:tr>
      <w:tr w:rsidR="002E7649" w:rsidRPr="00034F2E" w14:paraId="667DAE36"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6FFDD"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682AB03"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Ելքային լարման ձևը, երբ աշխատում է ցանցից և մարտկոցներից</w:t>
            </w:r>
          </w:p>
        </w:tc>
        <w:tc>
          <w:tcPr>
            <w:tcW w:w="1417" w:type="dxa"/>
            <w:tcBorders>
              <w:top w:val="single" w:sz="4" w:space="0" w:color="000000"/>
              <w:left w:val="single" w:sz="4" w:space="0" w:color="000000"/>
              <w:bottom w:val="single" w:sz="4" w:space="0" w:color="000000"/>
              <w:right w:val="single" w:sz="4" w:space="0" w:color="000000"/>
            </w:tcBorders>
            <w:vAlign w:val="center"/>
          </w:tcPr>
          <w:p w14:paraId="2DE750E2"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1E16A9D2"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Սինուսոիդ</w:t>
            </w:r>
          </w:p>
        </w:tc>
      </w:tr>
      <w:tr w:rsidR="002E7649" w:rsidRPr="00034F2E" w14:paraId="20AC7479"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12E0C"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22A079CC"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Մուտքային լարման միջակայքը, երբ աշխատում է ցանցից</w:t>
            </w:r>
          </w:p>
        </w:tc>
        <w:tc>
          <w:tcPr>
            <w:tcW w:w="1417" w:type="dxa"/>
            <w:tcBorders>
              <w:top w:val="single" w:sz="4" w:space="0" w:color="000000"/>
              <w:left w:val="single" w:sz="4" w:space="0" w:color="000000"/>
              <w:bottom w:val="single" w:sz="4" w:space="0" w:color="000000"/>
              <w:right w:val="single" w:sz="4" w:space="0" w:color="000000"/>
            </w:tcBorders>
            <w:vAlign w:val="center"/>
          </w:tcPr>
          <w:p w14:paraId="016D4F45"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5986BA78"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138 - 485 Վ տիրույթը, առանց բնութագրերի վատթարացման 305-485 Վ-ի դեպքում</w:t>
            </w:r>
          </w:p>
        </w:tc>
      </w:tr>
      <w:tr w:rsidR="002E7649" w:rsidRPr="00034F2E" w14:paraId="61016BF1"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D13F6"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1F37B38"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Մուտքային հաճախականությունը</w:t>
            </w:r>
          </w:p>
        </w:tc>
        <w:tc>
          <w:tcPr>
            <w:tcW w:w="1417" w:type="dxa"/>
            <w:tcBorders>
              <w:top w:val="single" w:sz="4" w:space="0" w:color="000000"/>
              <w:left w:val="single" w:sz="4" w:space="0" w:color="000000"/>
              <w:bottom w:val="single" w:sz="4" w:space="0" w:color="000000"/>
              <w:right w:val="single" w:sz="4" w:space="0" w:color="000000"/>
            </w:tcBorders>
            <w:vAlign w:val="center"/>
          </w:tcPr>
          <w:p w14:paraId="44CAC552"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Հց</w:t>
            </w:r>
          </w:p>
        </w:tc>
        <w:tc>
          <w:tcPr>
            <w:tcW w:w="5529" w:type="dxa"/>
            <w:tcBorders>
              <w:top w:val="single" w:sz="4" w:space="0" w:color="000000"/>
              <w:left w:val="single" w:sz="4" w:space="0" w:color="000000"/>
              <w:bottom w:val="single" w:sz="4" w:space="0" w:color="000000"/>
              <w:right w:val="single" w:sz="4" w:space="0" w:color="000000"/>
            </w:tcBorders>
            <w:vAlign w:val="center"/>
          </w:tcPr>
          <w:p w14:paraId="3200BA8C"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40-70 հց տիրույթում</w:t>
            </w:r>
          </w:p>
        </w:tc>
      </w:tr>
      <w:tr w:rsidR="002E7649" w:rsidRPr="00034F2E" w14:paraId="3FB3C82C"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6E9A6"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4E8E4AC3"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Մուտքային գործակից</w:t>
            </w:r>
          </w:p>
        </w:tc>
        <w:tc>
          <w:tcPr>
            <w:tcW w:w="1417" w:type="dxa"/>
            <w:tcBorders>
              <w:top w:val="single" w:sz="4" w:space="0" w:color="000000"/>
              <w:left w:val="single" w:sz="4" w:space="0" w:color="000000"/>
              <w:bottom w:val="single" w:sz="4" w:space="0" w:color="000000"/>
              <w:right w:val="single" w:sz="4" w:space="0" w:color="000000"/>
            </w:tcBorders>
            <w:vAlign w:val="center"/>
          </w:tcPr>
          <w:p w14:paraId="43D7034A"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2AA60FAA"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&gt; 0.99</w:t>
            </w:r>
          </w:p>
        </w:tc>
      </w:tr>
      <w:tr w:rsidR="002E7649" w:rsidRPr="00034F2E" w14:paraId="2E8720EA"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30A89"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48881FB5"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Մուտքային հոսանքի հա րմոնիկ շեղում</w:t>
            </w:r>
          </w:p>
        </w:tc>
        <w:tc>
          <w:tcPr>
            <w:tcW w:w="1417" w:type="dxa"/>
            <w:tcBorders>
              <w:top w:val="single" w:sz="4" w:space="0" w:color="000000"/>
              <w:left w:val="single" w:sz="4" w:space="0" w:color="000000"/>
              <w:bottom w:val="single" w:sz="4" w:space="0" w:color="000000"/>
              <w:right w:val="single" w:sz="4" w:space="0" w:color="000000"/>
            </w:tcBorders>
            <w:vAlign w:val="center"/>
          </w:tcPr>
          <w:p w14:paraId="29353900"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79D86B18"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&lt; 3% (գծային բեռնվածություն),</w:t>
            </w:r>
          </w:p>
          <w:p w14:paraId="7E917D7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&lt; 5% (ոչ-գծային բեռնվածություն)</w:t>
            </w:r>
          </w:p>
        </w:tc>
      </w:tr>
      <w:tr w:rsidR="002E7649" w:rsidRPr="00034F2E" w14:paraId="7A1A2425"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66D07"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3E916BFA"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Ելքային հոսանքի հարմոնիկ շեղում</w:t>
            </w:r>
          </w:p>
        </w:tc>
        <w:tc>
          <w:tcPr>
            <w:tcW w:w="1417" w:type="dxa"/>
            <w:tcBorders>
              <w:top w:val="single" w:sz="4" w:space="0" w:color="000000"/>
              <w:left w:val="single" w:sz="4" w:space="0" w:color="000000"/>
              <w:bottom w:val="single" w:sz="4" w:space="0" w:color="000000"/>
              <w:right w:val="single" w:sz="4" w:space="0" w:color="000000"/>
            </w:tcBorders>
            <w:vAlign w:val="center"/>
          </w:tcPr>
          <w:p w14:paraId="6BE825C4"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43FDC923"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&lt; 1%(գծային բեռնվածություն) &lt; 3% (ոչ-գծային բեռնվածություն)</w:t>
            </w:r>
          </w:p>
        </w:tc>
      </w:tr>
      <w:tr w:rsidR="002E7649" w:rsidRPr="00034F2E" w14:paraId="238139A4"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996E0"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374DFDE5"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Ելքային գործակից</w:t>
            </w:r>
          </w:p>
        </w:tc>
        <w:tc>
          <w:tcPr>
            <w:tcW w:w="1417" w:type="dxa"/>
            <w:tcBorders>
              <w:top w:val="single" w:sz="4" w:space="0" w:color="000000"/>
              <w:left w:val="single" w:sz="4" w:space="0" w:color="000000"/>
              <w:bottom w:val="single" w:sz="4" w:space="0" w:color="000000"/>
              <w:right w:val="single" w:sz="4" w:space="0" w:color="000000"/>
            </w:tcBorders>
            <w:vAlign w:val="center"/>
          </w:tcPr>
          <w:p w14:paraId="461210F5"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3E216DE2"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1</w:t>
            </w:r>
          </w:p>
        </w:tc>
      </w:tr>
      <w:tr w:rsidR="002E7649" w:rsidRPr="00034F2E" w14:paraId="48374FBF"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D0772"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0636319"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 xml:space="preserve">Ծանրաբեռնվածության նկատմամբ հարմարողականություն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DDA940"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45B2B6B2"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առանց վատթարացման </w:t>
            </w:r>
          </w:p>
          <w:p w14:paraId="7417983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PF &gt; 0.5 – ի ծանրաբեռնման դեպքում</w:t>
            </w:r>
          </w:p>
        </w:tc>
      </w:tr>
      <w:tr w:rsidR="002E7649" w:rsidRPr="00034F2E" w14:paraId="2EC67E40"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B1D3E"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89D989C"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Սնուցման վթարային անջատման ֆունկցիոնալի առկայություն</w:t>
            </w:r>
          </w:p>
        </w:tc>
        <w:tc>
          <w:tcPr>
            <w:tcW w:w="1417" w:type="dxa"/>
            <w:tcBorders>
              <w:top w:val="single" w:sz="4" w:space="0" w:color="000000"/>
              <w:left w:val="single" w:sz="4" w:space="0" w:color="000000"/>
              <w:bottom w:val="single" w:sz="4" w:space="0" w:color="000000"/>
              <w:right w:val="single" w:sz="4" w:space="0" w:color="000000"/>
            </w:tcBorders>
            <w:vAlign w:val="center"/>
          </w:tcPr>
          <w:p w14:paraId="70F45E47"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69D1C02D"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այո</w:t>
            </w:r>
          </w:p>
        </w:tc>
      </w:tr>
      <w:tr w:rsidR="002E7649" w:rsidRPr="00034F2E" w14:paraId="1F4B9DEB"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6396A"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0E355B06"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Նոմինալային ելքային լարում</w:t>
            </w:r>
          </w:p>
        </w:tc>
        <w:tc>
          <w:tcPr>
            <w:tcW w:w="1417" w:type="dxa"/>
            <w:tcBorders>
              <w:top w:val="single" w:sz="4" w:space="0" w:color="000000"/>
              <w:left w:val="single" w:sz="4" w:space="0" w:color="000000"/>
              <w:bottom w:val="single" w:sz="4" w:space="0" w:color="000000"/>
              <w:right w:val="single" w:sz="4" w:space="0" w:color="000000"/>
            </w:tcBorders>
            <w:vAlign w:val="center"/>
          </w:tcPr>
          <w:p w14:paraId="2FF19B8B"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62E8FD55"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380/400/415Վ +/- 1%.</w:t>
            </w:r>
          </w:p>
        </w:tc>
      </w:tr>
      <w:tr w:rsidR="002E7649" w:rsidRPr="00034F2E" w14:paraId="4817A5A5"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5F366"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20875E48"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Ելքային հաճախականություն</w:t>
            </w:r>
          </w:p>
        </w:tc>
        <w:tc>
          <w:tcPr>
            <w:tcW w:w="1417" w:type="dxa"/>
            <w:tcBorders>
              <w:top w:val="single" w:sz="4" w:space="0" w:color="000000"/>
              <w:left w:val="single" w:sz="4" w:space="0" w:color="000000"/>
              <w:bottom w:val="single" w:sz="4" w:space="0" w:color="000000"/>
              <w:right w:val="single" w:sz="4" w:space="0" w:color="000000"/>
            </w:tcBorders>
            <w:vAlign w:val="center"/>
          </w:tcPr>
          <w:p w14:paraId="0438BBEA"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0F8DA5A0"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ավելի քան 50-60 Հց ± 6 Հց տիրույթը</w:t>
            </w:r>
          </w:p>
        </w:tc>
      </w:tr>
      <w:tr w:rsidR="002E7649" w:rsidRPr="00034F2E" w14:paraId="6FEB72C7"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A7F76"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3538A783"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Թույլատրելի ծանրաբեռնվածություն</w:t>
            </w:r>
          </w:p>
        </w:tc>
        <w:tc>
          <w:tcPr>
            <w:tcW w:w="1417" w:type="dxa"/>
            <w:tcBorders>
              <w:top w:val="single" w:sz="4" w:space="0" w:color="000000"/>
              <w:left w:val="single" w:sz="4" w:space="0" w:color="000000"/>
              <w:bottom w:val="single" w:sz="4" w:space="0" w:color="000000"/>
              <w:right w:val="single" w:sz="4" w:space="0" w:color="000000"/>
            </w:tcBorders>
            <w:vAlign w:val="center"/>
          </w:tcPr>
          <w:p w14:paraId="597F17AB"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7BBBD51B"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110% - 60 րոպե, 125% - 10 րոպե, 150% - 1 րոպե.</w:t>
            </w:r>
          </w:p>
        </w:tc>
      </w:tr>
      <w:tr w:rsidR="002E7649" w:rsidRPr="00034F2E" w14:paraId="037684DC"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F33CE"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49334E3"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ԱՍԱ-ի մոդուլների խափանումների միջին ժամանակը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6E60B424"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ժամ</w:t>
            </w:r>
          </w:p>
        </w:tc>
        <w:tc>
          <w:tcPr>
            <w:tcW w:w="5529" w:type="dxa"/>
            <w:tcBorders>
              <w:top w:val="single" w:sz="4" w:space="0" w:color="000000"/>
              <w:left w:val="single" w:sz="4" w:space="0" w:color="000000"/>
              <w:bottom w:val="single" w:sz="4" w:space="0" w:color="000000"/>
              <w:right w:val="single" w:sz="4" w:space="0" w:color="000000"/>
            </w:tcBorders>
            <w:vAlign w:val="center"/>
          </w:tcPr>
          <w:p w14:paraId="0EEBB474"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ավելի քան 260000</w:t>
            </w:r>
          </w:p>
        </w:tc>
      </w:tr>
      <w:tr w:rsidR="002E7649" w:rsidRPr="00034F2E" w14:paraId="34F31202"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3A0AB"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75C7BB8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ԱՍԱ-ի խափանումների միջին ժամանակը (առանց մարտկոցների)</w:t>
            </w:r>
          </w:p>
        </w:tc>
        <w:tc>
          <w:tcPr>
            <w:tcW w:w="1417" w:type="dxa"/>
            <w:tcBorders>
              <w:top w:val="single" w:sz="4" w:space="0" w:color="000000"/>
              <w:left w:val="single" w:sz="4" w:space="0" w:color="000000"/>
              <w:bottom w:val="single" w:sz="4" w:space="0" w:color="000000"/>
              <w:right w:val="single" w:sz="4" w:space="0" w:color="000000"/>
            </w:tcBorders>
            <w:vAlign w:val="center"/>
          </w:tcPr>
          <w:p w14:paraId="0A720A2E"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ժամ</w:t>
            </w:r>
          </w:p>
        </w:tc>
        <w:tc>
          <w:tcPr>
            <w:tcW w:w="5529" w:type="dxa"/>
            <w:tcBorders>
              <w:top w:val="single" w:sz="4" w:space="0" w:color="000000"/>
              <w:left w:val="single" w:sz="4" w:space="0" w:color="000000"/>
              <w:bottom w:val="single" w:sz="4" w:space="0" w:color="000000"/>
              <w:right w:val="single" w:sz="4" w:space="0" w:color="000000"/>
            </w:tcBorders>
            <w:vAlign w:val="center"/>
          </w:tcPr>
          <w:p w14:paraId="53FD3BFC"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lang w:val="hy-AM"/>
              </w:rPr>
              <w:t>Ոչ պակաս քան</w:t>
            </w:r>
            <w:r w:rsidRPr="00034F2E">
              <w:rPr>
                <w:rFonts w:ascii="GHEA Grapalat" w:hAnsi="GHEA Grapalat"/>
              </w:rPr>
              <w:t xml:space="preserve"> 430000</w:t>
            </w:r>
          </w:p>
        </w:tc>
      </w:tr>
      <w:tr w:rsidR="002E7649" w:rsidRPr="00034F2E" w14:paraId="23B6BAA4"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699EF"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44C6367"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Մարտկոցների տեսակը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118E50BF"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տեսակ</w:t>
            </w:r>
          </w:p>
        </w:tc>
        <w:tc>
          <w:tcPr>
            <w:tcW w:w="5529" w:type="dxa"/>
            <w:tcBorders>
              <w:top w:val="single" w:sz="4" w:space="0" w:color="000000"/>
              <w:left w:val="single" w:sz="4" w:space="0" w:color="000000"/>
              <w:bottom w:val="single" w:sz="4" w:space="0" w:color="000000"/>
              <w:right w:val="single" w:sz="4" w:space="0" w:color="000000"/>
            </w:tcBorders>
            <w:vAlign w:val="center"/>
          </w:tcPr>
          <w:p w14:paraId="1BBC5933"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 Կապարա-թթվային (AGM)</w:t>
            </w:r>
          </w:p>
        </w:tc>
      </w:tr>
      <w:tr w:rsidR="002E7649" w:rsidRPr="00034F2E" w14:paraId="64E86BE7"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2F980"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3CCA67C3"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Մարտկոցից աշխատեու ժամանակը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3BFB6986"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րոպե</w:t>
            </w:r>
          </w:p>
        </w:tc>
        <w:tc>
          <w:tcPr>
            <w:tcW w:w="5529" w:type="dxa"/>
            <w:tcBorders>
              <w:top w:val="single" w:sz="4" w:space="0" w:color="000000"/>
              <w:left w:val="single" w:sz="4" w:space="0" w:color="000000"/>
              <w:bottom w:val="single" w:sz="4" w:space="0" w:color="000000"/>
              <w:right w:val="single" w:sz="4" w:space="0" w:color="000000"/>
            </w:tcBorders>
            <w:vAlign w:val="center"/>
          </w:tcPr>
          <w:p w14:paraId="370C10AC"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15 րոպե 30կՎտ-ի դեպքում</w:t>
            </w:r>
          </w:p>
        </w:tc>
      </w:tr>
      <w:tr w:rsidR="002E7649" w:rsidRPr="00034F2E" w14:paraId="36E17A5E"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5974"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2DF49D7E"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Մարտկոցի պահարանների քանակը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1C4AC943"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հատ</w:t>
            </w:r>
          </w:p>
        </w:tc>
        <w:tc>
          <w:tcPr>
            <w:tcW w:w="5529" w:type="dxa"/>
            <w:tcBorders>
              <w:top w:val="single" w:sz="4" w:space="0" w:color="000000"/>
              <w:left w:val="single" w:sz="4" w:space="0" w:color="000000"/>
              <w:bottom w:val="single" w:sz="4" w:space="0" w:color="000000"/>
              <w:right w:val="single" w:sz="4" w:space="0" w:color="000000"/>
            </w:tcBorders>
            <w:vAlign w:val="center"/>
          </w:tcPr>
          <w:p w14:paraId="7C17C4AF"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1 հատ</w:t>
            </w:r>
          </w:p>
        </w:tc>
      </w:tr>
      <w:tr w:rsidR="002E7649" w:rsidRPr="00034F2E" w14:paraId="6A1D963E"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02751"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039106A0"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Պահարանում մարտկոցի մոդուլների քանակը </w:t>
            </w:r>
          </w:p>
        </w:tc>
        <w:tc>
          <w:tcPr>
            <w:tcW w:w="1417" w:type="dxa"/>
            <w:tcBorders>
              <w:top w:val="single" w:sz="4" w:space="0" w:color="000000"/>
              <w:left w:val="single" w:sz="4" w:space="0" w:color="000000"/>
              <w:bottom w:val="single" w:sz="4" w:space="0" w:color="000000"/>
              <w:right w:val="single" w:sz="4" w:space="0" w:color="000000"/>
            </w:tcBorders>
            <w:vAlign w:val="center"/>
          </w:tcPr>
          <w:p w14:paraId="6DB7E471"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հատ</w:t>
            </w:r>
          </w:p>
        </w:tc>
        <w:tc>
          <w:tcPr>
            <w:tcW w:w="5529" w:type="dxa"/>
            <w:tcBorders>
              <w:top w:val="single" w:sz="4" w:space="0" w:color="000000"/>
              <w:left w:val="single" w:sz="4" w:space="0" w:color="000000"/>
              <w:bottom w:val="single" w:sz="4" w:space="0" w:color="000000"/>
              <w:right w:val="single" w:sz="4" w:space="0" w:color="000000"/>
            </w:tcBorders>
            <w:vAlign w:val="center"/>
          </w:tcPr>
          <w:p w14:paraId="42C3BC5A"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38</w:t>
            </w:r>
          </w:p>
        </w:tc>
      </w:tr>
      <w:tr w:rsidR="002E7649" w:rsidRPr="00034F2E" w14:paraId="3EC32D2E"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9C8A8"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433795F"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Մարտկոցի պահարանի չափսերը (Բ*Լ*Խ)</w:t>
            </w:r>
          </w:p>
        </w:tc>
        <w:tc>
          <w:tcPr>
            <w:tcW w:w="1417" w:type="dxa"/>
            <w:tcBorders>
              <w:top w:val="single" w:sz="4" w:space="0" w:color="000000"/>
              <w:left w:val="single" w:sz="4" w:space="0" w:color="000000"/>
              <w:bottom w:val="single" w:sz="4" w:space="0" w:color="000000"/>
              <w:right w:val="single" w:sz="4" w:space="0" w:color="000000"/>
            </w:tcBorders>
            <w:vAlign w:val="center"/>
          </w:tcPr>
          <w:p w14:paraId="55C40F05"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մմ</w:t>
            </w:r>
          </w:p>
        </w:tc>
        <w:tc>
          <w:tcPr>
            <w:tcW w:w="5529" w:type="dxa"/>
            <w:tcBorders>
              <w:top w:val="single" w:sz="4" w:space="0" w:color="000000"/>
              <w:left w:val="single" w:sz="4" w:space="0" w:color="000000"/>
              <w:bottom w:val="single" w:sz="4" w:space="0" w:color="000000"/>
              <w:right w:val="single" w:sz="4" w:space="0" w:color="000000"/>
            </w:tcBorders>
            <w:vAlign w:val="center"/>
          </w:tcPr>
          <w:p w14:paraId="5D812707"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 2000*600*1200</w:t>
            </w:r>
          </w:p>
        </w:tc>
      </w:tr>
      <w:tr w:rsidR="002E7649" w:rsidRPr="00034F2E" w14:paraId="5785FB05"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91E4B"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2FC0241"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Պահարանի ծավալը</w:t>
            </w:r>
          </w:p>
        </w:tc>
        <w:tc>
          <w:tcPr>
            <w:tcW w:w="1417" w:type="dxa"/>
            <w:tcBorders>
              <w:top w:val="single" w:sz="4" w:space="0" w:color="000000"/>
              <w:left w:val="single" w:sz="4" w:space="0" w:color="000000"/>
              <w:bottom w:val="single" w:sz="4" w:space="0" w:color="000000"/>
              <w:right w:val="single" w:sz="4" w:space="0" w:color="000000"/>
            </w:tcBorders>
            <w:vAlign w:val="center"/>
          </w:tcPr>
          <w:p w14:paraId="28EF5DBE"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Աժ</w:t>
            </w:r>
          </w:p>
        </w:tc>
        <w:tc>
          <w:tcPr>
            <w:tcW w:w="5529" w:type="dxa"/>
            <w:tcBorders>
              <w:top w:val="single" w:sz="4" w:space="0" w:color="000000"/>
              <w:left w:val="single" w:sz="4" w:space="0" w:color="000000"/>
              <w:bottom w:val="single" w:sz="4" w:space="0" w:color="000000"/>
              <w:right w:val="single" w:sz="4" w:space="0" w:color="000000"/>
            </w:tcBorders>
            <w:vAlign w:val="center"/>
          </w:tcPr>
          <w:p w14:paraId="01EC0B9B"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 Ոչ պակաս քան 40Աժ</w:t>
            </w:r>
          </w:p>
        </w:tc>
      </w:tr>
      <w:tr w:rsidR="002E7649" w:rsidRPr="00034F2E" w14:paraId="68439D8F"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BD41F"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D0589EB"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Lարում</w:t>
            </w:r>
          </w:p>
        </w:tc>
        <w:tc>
          <w:tcPr>
            <w:tcW w:w="1417" w:type="dxa"/>
            <w:tcBorders>
              <w:top w:val="single" w:sz="4" w:space="0" w:color="000000"/>
              <w:left w:val="single" w:sz="4" w:space="0" w:color="000000"/>
              <w:bottom w:val="single" w:sz="4" w:space="0" w:color="000000"/>
              <w:right w:val="single" w:sz="4" w:space="0" w:color="000000"/>
            </w:tcBorders>
            <w:vAlign w:val="center"/>
          </w:tcPr>
          <w:p w14:paraId="3888E259"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Վ</w:t>
            </w:r>
          </w:p>
        </w:tc>
        <w:tc>
          <w:tcPr>
            <w:tcW w:w="5529" w:type="dxa"/>
            <w:tcBorders>
              <w:top w:val="single" w:sz="4" w:space="0" w:color="000000"/>
              <w:left w:val="single" w:sz="4" w:space="0" w:color="000000"/>
              <w:bottom w:val="single" w:sz="4" w:space="0" w:color="000000"/>
              <w:right w:val="single" w:sz="4" w:space="0" w:color="000000"/>
            </w:tcBorders>
            <w:vAlign w:val="center"/>
          </w:tcPr>
          <w:p w14:paraId="7660525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456</w:t>
            </w:r>
          </w:p>
        </w:tc>
      </w:tr>
      <w:tr w:rsidR="002E7649" w:rsidRPr="00034F2E" w14:paraId="7ED38E9D"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05B95"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79C6146E"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Մարտկոցի կենսունակությունը</w:t>
            </w:r>
          </w:p>
        </w:tc>
        <w:tc>
          <w:tcPr>
            <w:tcW w:w="1417" w:type="dxa"/>
            <w:tcBorders>
              <w:top w:val="single" w:sz="4" w:space="0" w:color="000000"/>
              <w:left w:val="single" w:sz="4" w:space="0" w:color="000000"/>
              <w:bottom w:val="single" w:sz="4" w:space="0" w:color="000000"/>
              <w:right w:val="single" w:sz="4" w:space="0" w:color="000000"/>
            </w:tcBorders>
            <w:vAlign w:val="center"/>
          </w:tcPr>
          <w:p w14:paraId="3F0AADBB"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տարի</w:t>
            </w:r>
          </w:p>
        </w:tc>
        <w:tc>
          <w:tcPr>
            <w:tcW w:w="5529" w:type="dxa"/>
            <w:tcBorders>
              <w:top w:val="single" w:sz="4" w:space="0" w:color="000000"/>
              <w:left w:val="single" w:sz="4" w:space="0" w:color="000000"/>
              <w:bottom w:val="single" w:sz="4" w:space="0" w:color="000000"/>
              <w:right w:val="single" w:sz="4" w:space="0" w:color="000000"/>
            </w:tcBorders>
            <w:vAlign w:val="center"/>
          </w:tcPr>
          <w:p w14:paraId="17B7BCD2"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 Ոչ պակաս քան 10</w:t>
            </w:r>
          </w:p>
        </w:tc>
      </w:tr>
      <w:tr w:rsidR="002E7649" w:rsidRPr="00034F2E" w14:paraId="036FCC21"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3246F"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A69727F"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Մարտկոցների cold start</w:t>
            </w:r>
          </w:p>
        </w:tc>
        <w:tc>
          <w:tcPr>
            <w:tcW w:w="1417" w:type="dxa"/>
            <w:tcBorders>
              <w:top w:val="single" w:sz="4" w:space="0" w:color="000000"/>
              <w:left w:val="single" w:sz="4" w:space="0" w:color="000000"/>
              <w:bottom w:val="single" w:sz="4" w:space="0" w:color="000000"/>
              <w:right w:val="single" w:sz="4" w:space="0" w:color="000000"/>
            </w:tcBorders>
            <w:vAlign w:val="center"/>
          </w:tcPr>
          <w:p w14:paraId="5A5A2024"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4E8FF32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Այո</w:t>
            </w:r>
          </w:p>
        </w:tc>
      </w:tr>
    </w:tbl>
    <w:p w14:paraId="72F6C0DD" w14:textId="77777777" w:rsidR="002E7649" w:rsidRDefault="002E7649" w:rsidP="002E7649">
      <w:pPr>
        <w:pStyle w:val="III"/>
        <w:spacing w:before="0" w:after="0" w:line="240" w:lineRule="auto"/>
        <w:ind w:left="420" w:firstLine="0"/>
        <w:rPr>
          <w:rFonts w:ascii="GHEA Grapalat" w:hAnsi="GHEA Grapalat"/>
          <w:b/>
          <w:sz w:val="22"/>
          <w:lang w:val="hy-AM"/>
        </w:rPr>
      </w:pPr>
      <w:r>
        <w:rPr>
          <w:rFonts w:ascii="GHEA Grapalat" w:hAnsi="GHEA Grapalat"/>
          <w:b/>
          <w:sz w:val="22"/>
          <w:lang w:val="hy-AM"/>
        </w:rPr>
        <w:t>Սնուցման բաշխման համակարգ</w:t>
      </w:r>
    </w:p>
    <w:p w14:paraId="7F51C4EF"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 xml:space="preserve">ԱՍԱ-ը պետք է հագեցած լինի ներկառուցված սնուցման բաշխման համակարգով՝ ՏՏ պահարանների և </w:t>
      </w:r>
      <w:bookmarkStart w:id="15" w:name="_Hlk207294264"/>
      <w:r>
        <w:rPr>
          <w:rFonts w:ascii="GHEA Grapalat" w:hAnsi="GHEA Grapalat"/>
          <w:sz w:val="22"/>
          <w:lang w:val="hy-AM"/>
        </w:rPr>
        <w:t xml:space="preserve">հովացման համակարգի </w:t>
      </w:r>
      <w:bookmarkEnd w:id="15"/>
      <w:r>
        <w:rPr>
          <w:rFonts w:ascii="GHEA Grapalat" w:hAnsi="GHEA Grapalat"/>
          <w:sz w:val="22"/>
          <w:lang w:val="hy-AM"/>
        </w:rPr>
        <w:t xml:space="preserve">համար։ </w:t>
      </w:r>
    </w:p>
    <w:p w14:paraId="7EFCFF54"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ԱՍԱ-ը պետք է հագեցած լինի 630A մուտքային անջատիչով և առնվազն հետևյալ բեռնվածության անջատիչներով՝ 63A 1 ֆազ 48 հատ՝ ՏՏ պահարանների համար, և 63A 3 ֆազ 8 հատ՝ հովացման համակարգի համար։</w:t>
      </w:r>
    </w:p>
    <w:p w14:paraId="4ADC391E"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 Հովացման համակարգ</w:t>
      </w:r>
    </w:p>
    <w:p w14:paraId="7D881A9F"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1.5.1. Օդորակիչների քանակը‒ ոչ պակաս քան 2 հատ։</w:t>
      </w:r>
    </w:p>
    <w:p w14:paraId="69724716"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1.5.2. Օդորակիչների պահեստավորման սխեման‒ 2N։</w:t>
      </w:r>
    </w:p>
    <w:p w14:paraId="601E049C"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1.5.3. Օդորակիչների տեսակը՝ ներշարքային (in-row), որի ներքին գոլորշիացնող բլոկները գտնվում են նույն շարքում ՍՀՊ-ի կարևոր նշանակության ՏՏ սարքերի հետ, այսինքն՝ դրանք ամենամոտն են ջերմային աղբյուրներին՝ ՏՄԿ և հեռահաղորդակցական ենթակառուցվածքի ջերմաարտադրող սարքավորումներին։</w:t>
      </w:r>
    </w:p>
    <w:p w14:paraId="7AA3CAE8"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1.5.4. Յուրաքանչյուր օդորակիչի սառեցման հզորությունը ոչ պակաս քան 35 կՎտ։</w:t>
      </w:r>
    </w:p>
    <w:p w14:paraId="78AC183E"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lastRenderedPageBreak/>
        <w:t>1.5.5. ՏՄԿ-ում խոնավության մակարդակը պահպանելու, ինչպես նաև տվյալների կենտրոնի էներգաարդյունավետությունը օպտիմալացնելու համար, օդորակիչները պետք է հագեցած լինեն ներկառուցված գոլորշով խոնավեցնող թաղանթային տիպի սարքերով՝ ցածր էներգիայի սպառմամբ, ոչ ավելի, քան 50 Վտ:</w:t>
      </w:r>
    </w:p>
    <w:p w14:paraId="7D2B0D5D"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1.5.6.Շահագործումը և սպասարկումը պարզեցնելու համար բոլոր ներշարքային օդորակիչները պետք է հագեցած լինեն կրկնակի էլեկտրոսնուցման մուտքով։</w:t>
      </w:r>
    </w:p>
    <w:p w14:paraId="77AC98F3"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1.5.7. Համակարգի արդյունավետությունը բարձրացնելու և ցածր ջերմային ծանրաբեռնվածության դեպքում կայուն աշխատանքն ապահովելու համար օդորակիչները պետք է հագեցած լինեն 20-ից 100% փոփոխական հզորություն ապահովող կոմպրեսորներով, ինչպես նաև փոփոխական հզորություն ունեցող EC օդափոխիչներով, որոնք աջակցում են արագ փոխարինում (hot replacement)։</w:t>
      </w:r>
    </w:p>
    <w:p w14:paraId="33749F55"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1.5.8. Մոդուլի բոլոր օդորակիչները պետք է ապահովեն խմբային աշխատանք՝ առանց լրացուցիչ արտաքին կարգավորիչների օգտագործման։</w:t>
      </w:r>
    </w:p>
    <w:p w14:paraId="1C115FDD"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1.5.9. Օգտագործման հարմարավետության համար բոլոր օդորակիչները պետք է հագեցած լինեն լոկալ գունավոր հեղուկ-բյուրեղային (LCD) կառավարման էկրաններով՝ առնվազն 7 դյույմ անկյունագծով, որոնք աջակցում են սենսորային կառավարում։</w:t>
      </w:r>
    </w:p>
    <w:p w14:paraId="61976EE9"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1.5.10. Բոլոր օդորակիչները պետք է ունենան մոդուլի ինժեներական ենթակառուցվածքների մոնիթորինգի համակարգին միանալու համար անհրաժեշտ ինտերֆեյսները։</w:t>
      </w:r>
    </w:p>
    <w:p w14:paraId="0986C161"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1.5.11. Հովացման համակարգի կազմակերպման սկզբունքը սարքավորումներից տաքացված օդի մեկուսացումն է «սառը միջանցք» (ՍՄ) անունով հայտնի մեկուսացման տարածքում, որը իրենից ներկայացնում է ՍՀՊ-ի և ԱՍԱ-ի հատուկ դասավորություն, որտեղ սարքավորումներից տաք օդը մղվում և սառեցվում է «սառը միջանցքում» (ՍՄ) ներշարքային օդորակիչների միջոցով: Միջանցքների մեկուսացումը իրականացվում է առաստաղային պանելներով և գործարանային արտադրության ծայրերում տեղադրվող դռների միջոցով: Այս դեպքում առաստաղի պանելները պետք է լինեն «ակտիվ» և բացվեն ավտոմատ հրդեհաշիջման համակարգի ազդանշանից հետո:</w:t>
      </w:r>
    </w:p>
    <w:p w14:paraId="11B56CD3"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1.5.12. Օդորակիչների տեսակը լիարժեք ինվերտորային է, այսինքն՝ ունեն հաճախականությամբ կառավարվող, էլեկտրոնային եղանակով կառավարվող շարժիչներ կոմպրեսորների, գոլորշու և կոնդենսատորի օդափոխիչների համար։</w:t>
      </w:r>
    </w:p>
    <w:p w14:paraId="781C922C"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 xml:space="preserve">1.5.12. </w:t>
      </w:r>
      <w:r>
        <w:rPr>
          <w:rFonts w:ascii="GHEA Grapalat" w:hAnsi="GHEA Grapalat" w:cs="Sylfaen"/>
          <w:sz w:val="22"/>
          <w:lang w:val="hy-AM"/>
        </w:rPr>
        <w:t>Օդորակիչների</w:t>
      </w:r>
      <w:r>
        <w:rPr>
          <w:rFonts w:ascii="GHEA Grapalat" w:hAnsi="GHEA Grapalat"/>
          <w:sz w:val="22"/>
          <w:lang w:val="hy-AM"/>
        </w:rPr>
        <w:t xml:space="preserve"> </w:t>
      </w:r>
      <w:r>
        <w:rPr>
          <w:rFonts w:ascii="GHEA Grapalat" w:hAnsi="GHEA Grapalat" w:cs="Sylfaen"/>
          <w:sz w:val="22"/>
          <w:lang w:val="hy-AM"/>
        </w:rPr>
        <w:t>լրացուցիչ</w:t>
      </w:r>
      <w:r>
        <w:rPr>
          <w:rFonts w:ascii="GHEA Grapalat" w:hAnsi="GHEA Grapalat"/>
          <w:sz w:val="22"/>
          <w:lang w:val="hy-AM"/>
        </w:rPr>
        <w:t xml:space="preserve"> </w:t>
      </w:r>
      <w:r>
        <w:rPr>
          <w:rFonts w:ascii="GHEA Grapalat" w:hAnsi="GHEA Grapalat" w:cs="Sylfaen"/>
          <w:sz w:val="22"/>
          <w:lang w:val="hy-AM"/>
        </w:rPr>
        <w:t>պահանջներ</w:t>
      </w:r>
    </w:p>
    <w:p w14:paraId="7B2092AC"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hy-AM"/>
        </w:rPr>
      </w:pPr>
      <w:r w:rsidRPr="002E7649">
        <w:rPr>
          <w:rFonts w:ascii="GHEA Grapalat" w:hAnsi="GHEA Grapalat"/>
          <w:lang w:val="hy-AM"/>
        </w:rPr>
        <w:t>Ներկառուցված պոմպ՝ կոնդենսատի հարկադիր ջրահեռացման համար։</w:t>
      </w:r>
    </w:p>
    <w:p w14:paraId="2BA7D7E2" w14:textId="77777777" w:rsidR="002E7649" w:rsidRPr="002E7649" w:rsidRDefault="002E7649" w:rsidP="002E7649">
      <w:pPr>
        <w:pStyle w:val="aa"/>
        <w:ind w:left="420"/>
        <w:rPr>
          <w:rFonts w:ascii="GHEA Grapalat" w:hAnsi="GHEA Grapalat"/>
          <w:lang w:val="hy-AM"/>
        </w:rPr>
      </w:pPr>
      <w:r w:rsidRPr="002E7649">
        <w:rPr>
          <w:rFonts w:ascii="GHEA Grapalat" w:hAnsi="GHEA Grapalat"/>
          <w:lang w:val="hy-AM"/>
        </w:rPr>
        <w:t>Անհրաժեշտ է ապահովել խողովակ՝ կոնդենսատի արտահոսքի համար։</w:t>
      </w:r>
    </w:p>
    <w:p w14:paraId="6111B544"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hy-AM"/>
        </w:rPr>
      </w:pPr>
      <w:r w:rsidRPr="002E7649">
        <w:rPr>
          <w:rFonts w:ascii="GHEA Grapalat" w:hAnsi="GHEA Grapalat"/>
          <w:lang w:val="hy-AM"/>
        </w:rPr>
        <w:t>CAN միացման շինայի, ModBus ինտերֆեյսի առկայություն։</w:t>
      </w:r>
    </w:p>
    <w:p w14:paraId="7F63EC6F"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hy-AM"/>
        </w:rPr>
      </w:pPr>
      <w:r w:rsidRPr="002E7649">
        <w:rPr>
          <w:rFonts w:ascii="GHEA Grapalat" w:hAnsi="GHEA Grapalat"/>
          <w:lang w:val="hy-AM"/>
        </w:rPr>
        <w:t>Օդորակիչի մոնիտորինգի համակարգին միանալու հետ լրացուցիչ ջերմաստիճանի և խոնավության սենսորների միացման հնարավորությունը մինչև 6 հատի չափով։</w:t>
      </w:r>
    </w:p>
    <w:p w14:paraId="37724C65"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hy-AM"/>
        </w:rPr>
      </w:pPr>
      <w:r w:rsidRPr="002E7649">
        <w:rPr>
          <w:rFonts w:ascii="GHEA Grapalat" w:hAnsi="GHEA Grapalat"/>
          <w:lang w:val="hy-AM"/>
        </w:rPr>
        <w:t>Խմբային աշխատանքի հնարավորություն առանց լրացուցիչ կառավարման սարքերի (բոլոր օդորակիչների աշխատանքային ռեժիմների ավտոմատ հարմարեցման համար՝ ՏՄԿ-ի ընթացիկ ծանրաբեռնման ռեժիմի հիման վրա)։</w:t>
      </w:r>
    </w:p>
    <w:p w14:paraId="36E99216"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hy-AM"/>
        </w:rPr>
      </w:pPr>
      <w:r w:rsidRPr="002E7649">
        <w:rPr>
          <w:rFonts w:ascii="GHEA Grapalat" w:hAnsi="GHEA Grapalat"/>
          <w:lang w:val="hy-AM"/>
        </w:rPr>
        <w:t>Անընդհատ աշխատանքի հնարավորություն նշված ծանրաբեռնվածության միջակայքում ՝ 20% – 100%։</w:t>
      </w:r>
    </w:p>
    <w:p w14:paraId="39963633"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hy-AM"/>
        </w:rPr>
      </w:pPr>
      <w:r w:rsidRPr="002E7649">
        <w:rPr>
          <w:rFonts w:ascii="GHEA Grapalat" w:hAnsi="GHEA Grapalat"/>
          <w:lang w:val="hy-AM"/>
        </w:rPr>
        <w:t>Կառավարման համար նախատեսված գունավոր սենսորային էկրանի առկայություն։</w:t>
      </w:r>
    </w:p>
    <w:p w14:paraId="52AA250F"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R410A սառեցնող նյութի օգտագործում</w:t>
      </w:r>
    </w:p>
    <w:p w14:paraId="645C84D1"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Հարաբերական խոնավություն 50±10%</w:t>
      </w:r>
    </w:p>
    <w:p w14:paraId="4C6033FF"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proofErr w:type="gramStart"/>
      <w:r>
        <w:rPr>
          <w:rFonts w:ascii="GHEA Grapalat" w:hAnsi="GHEA Grapalat"/>
        </w:rPr>
        <w:lastRenderedPageBreak/>
        <w:t>օգտագործել</w:t>
      </w:r>
      <w:proofErr w:type="gramEnd"/>
      <w:r>
        <w:rPr>
          <w:rFonts w:ascii="GHEA Grapalat" w:hAnsi="GHEA Grapalat"/>
        </w:rPr>
        <w:t xml:space="preserve"> անընդհատ փոփոխվող արագությամբ և ուղիղ փոխանցմամբ (EC) օդափոխիչներ։</w:t>
      </w:r>
    </w:p>
    <w:p w14:paraId="21B790F6"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proofErr w:type="gramStart"/>
      <w:r>
        <w:rPr>
          <w:rFonts w:ascii="GHEA Grapalat" w:hAnsi="GHEA Grapalat"/>
        </w:rPr>
        <w:t>օգտագործել</w:t>
      </w:r>
      <w:proofErr w:type="gramEnd"/>
      <w:r>
        <w:rPr>
          <w:rFonts w:ascii="GHEA Grapalat" w:hAnsi="GHEA Grapalat"/>
        </w:rPr>
        <w:t xml:space="preserve"> կոմպրեսորային բլոկ՝ լայն տիրույթում սառեցման հզորությունը կարգավորելու, ինչպես նաև էլեկտրական ցանցի վրա բեռը նվազեցնելու հնարավորությամբ՝ նվազեցնելով մեկնարկային հոսանքները (բացառությամբ ԱՍԱ-ի սենյակի օդորակիչների)։ </w:t>
      </w:r>
    </w:p>
    <w:p w14:paraId="1A40E03F"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proofErr w:type="gramStart"/>
      <w:r>
        <w:rPr>
          <w:rFonts w:ascii="GHEA Grapalat" w:hAnsi="GHEA Grapalat"/>
        </w:rPr>
        <w:t>ունեն</w:t>
      </w:r>
      <w:proofErr w:type="gramEnd"/>
      <w:r>
        <w:rPr>
          <w:rFonts w:ascii="GHEA Grapalat" w:hAnsi="GHEA Grapalat"/>
        </w:rPr>
        <w:t xml:space="preserve"> էլեկտրոնային ընդարձակող փական (EEV)։</w:t>
      </w:r>
    </w:p>
    <w:p w14:paraId="45E7912D"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 xml:space="preserve">Սինքրոնացնել դրանց աշխատանքային ռեժիմները միմյանց հետ՝ համակարգի ընդհանուր աշխատանքը օպտիմալացնելու համար. </w:t>
      </w:r>
      <w:proofErr w:type="gramStart"/>
      <w:r>
        <w:rPr>
          <w:rFonts w:ascii="GHEA Grapalat" w:hAnsi="GHEA Grapalat"/>
        </w:rPr>
        <w:t>դրա</w:t>
      </w:r>
      <w:proofErr w:type="gramEnd"/>
      <w:r>
        <w:rPr>
          <w:rFonts w:ascii="GHEA Grapalat" w:hAnsi="GHEA Grapalat"/>
        </w:rPr>
        <w:t xml:space="preserve"> համար անջատեք «ավելորդ» օդորակիչների բլոկները, երբ ջերմային բեռը ցածր է։</w:t>
      </w:r>
    </w:p>
    <w:p w14:paraId="5FB93F57"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proofErr w:type="gramStart"/>
      <w:r>
        <w:rPr>
          <w:rFonts w:ascii="GHEA Grapalat" w:hAnsi="GHEA Grapalat"/>
        </w:rPr>
        <w:t>օդային</w:t>
      </w:r>
      <w:proofErr w:type="gramEnd"/>
      <w:r>
        <w:rPr>
          <w:rFonts w:ascii="GHEA Grapalat" w:hAnsi="GHEA Grapalat"/>
        </w:rPr>
        <w:t xml:space="preserve"> ֆիլտրի արդյունավետությունը ցածր չէ G3 դասից։</w:t>
      </w:r>
    </w:p>
    <w:p w14:paraId="60BFDE32"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«տաք ռեժիմում» օդափոխիչները փոխարինելու հնարավորություն;</w:t>
      </w:r>
    </w:p>
    <w:p w14:paraId="3BBC0C17"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proofErr w:type="gramStart"/>
      <w:r>
        <w:rPr>
          <w:rFonts w:ascii="GHEA Grapalat" w:hAnsi="GHEA Grapalat"/>
        </w:rPr>
        <w:t>կոմպրեսորի</w:t>
      </w:r>
      <w:proofErr w:type="gramEnd"/>
      <w:r>
        <w:rPr>
          <w:rFonts w:ascii="GHEA Grapalat" w:hAnsi="GHEA Grapalat"/>
        </w:rPr>
        <w:t xml:space="preserve"> միացումը պետք է ապահովի Rotalock։</w:t>
      </w:r>
    </w:p>
    <w:p w14:paraId="3828A5B9"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Խոնավաության կառավարաում ապահովող սարքավորումները պետք է լինեն ապահովված թաղանթային խոնավեցմամբ և խոնավության կառավարման համար նախատեսված ջեռուցիչով։ Խոնավեցնող կոմպոնենտների քանակը պետք է նախապես պահեստավորված լինի։</w:t>
      </w:r>
    </w:p>
    <w:p w14:paraId="0A6A7C1B" w14:textId="77777777" w:rsidR="002E7649" w:rsidRDefault="002E7649" w:rsidP="002E7649">
      <w:pPr>
        <w:pStyle w:val="aa"/>
        <w:numPr>
          <w:ilvl w:val="0"/>
          <w:numId w:val="21"/>
        </w:numPr>
        <w:tabs>
          <w:tab w:val="left" w:pos="602"/>
        </w:tabs>
        <w:suppressAutoHyphens/>
        <w:spacing w:after="0" w:line="276" w:lineRule="auto"/>
        <w:ind w:left="42" w:firstLine="364"/>
        <w:jc w:val="both"/>
        <w:rPr>
          <w:rFonts w:ascii="GHEA Grapalat" w:hAnsi="GHEA Grapalat"/>
        </w:rPr>
      </w:pPr>
      <w:r>
        <w:rPr>
          <w:rFonts w:ascii="GHEA Grapalat" w:hAnsi="GHEA Grapalat"/>
        </w:rPr>
        <w:t>օդորակիչի ֆրեոնային գիծը պետք է պահպանի մինչև 100 մ հեռավորություն</w:t>
      </w:r>
    </w:p>
    <w:tbl>
      <w:tblPr>
        <w:tblW w:w="15593" w:type="dxa"/>
        <w:tblInd w:w="137" w:type="dxa"/>
        <w:tblLayout w:type="fixed"/>
        <w:tblCellMar>
          <w:left w:w="5" w:type="dxa"/>
          <w:right w:w="5" w:type="dxa"/>
        </w:tblCellMar>
        <w:tblLook w:val="0000" w:firstRow="0" w:lastRow="0" w:firstColumn="0" w:lastColumn="0" w:noHBand="0" w:noVBand="0"/>
      </w:tblPr>
      <w:tblGrid>
        <w:gridCol w:w="3998"/>
        <w:gridCol w:w="5499"/>
        <w:gridCol w:w="6096"/>
      </w:tblGrid>
      <w:tr w:rsidR="002E7649" w14:paraId="3EBF3DE3" w14:textId="77777777" w:rsidTr="00A606C6">
        <w:trPr>
          <w:cantSplit/>
          <w:trHeight w:val="70"/>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14:paraId="3227DFBE" w14:textId="77777777" w:rsidR="002E7649" w:rsidRDefault="002E7649" w:rsidP="00A606C6">
            <w:pPr>
              <w:pStyle w:val="ad"/>
              <w:widowControl w:val="0"/>
              <w:ind w:left="420"/>
              <w:rPr>
                <w:rFonts w:ascii="GHEA Grapalat" w:hAnsi="GHEA Grapalat"/>
                <w:lang w:val="ru-RU"/>
              </w:rPr>
            </w:pPr>
            <w:r>
              <w:rPr>
                <w:rFonts w:ascii="GHEA Grapalat" w:hAnsi="GHEA Grapalat"/>
                <w:b/>
              </w:rPr>
              <w:t>Հովացման համակարգի</w:t>
            </w:r>
            <w:r>
              <w:rPr>
                <w:rFonts w:ascii="GHEA Grapalat" w:hAnsi="GHEA Grapalat"/>
                <w:b/>
                <w:lang w:val="ru-RU"/>
              </w:rPr>
              <w:t xml:space="preserve"> </w:t>
            </w:r>
            <w:r>
              <w:rPr>
                <w:rFonts w:ascii="GHEA Grapalat" w:hAnsi="GHEA Grapalat"/>
                <w:b/>
              </w:rPr>
              <w:t>պահանջները</w:t>
            </w:r>
          </w:p>
        </w:tc>
      </w:tr>
      <w:tr w:rsidR="002E7649" w14:paraId="6F281D0B"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49B5FA57"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Օդորակիչների տեսակը</w:t>
            </w:r>
          </w:p>
        </w:tc>
        <w:tc>
          <w:tcPr>
            <w:tcW w:w="5499" w:type="dxa"/>
            <w:tcBorders>
              <w:top w:val="single" w:sz="4" w:space="0" w:color="000000"/>
              <w:left w:val="single" w:sz="4" w:space="0" w:color="000000"/>
              <w:bottom w:val="single" w:sz="4" w:space="0" w:color="000000"/>
              <w:right w:val="single" w:sz="4" w:space="0" w:color="000000"/>
            </w:tcBorders>
            <w:vAlign w:val="center"/>
          </w:tcPr>
          <w:p w14:paraId="6551C361"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0CC15009"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DX տիպի շարքային օդորակիչներ</w:t>
            </w:r>
          </w:p>
        </w:tc>
      </w:tr>
      <w:tr w:rsidR="002E7649" w14:paraId="5A17B0C2"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70EF1C8A"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Կոմպրեսոր</w:t>
            </w:r>
          </w:p>
        </w:tc>
        <w:tc>
          <w:tcPr>
            <w:tcW w:w="5499" w:type="dxa"/>
            <w:tcBorders>
              <w:top w:val="single" w:sz="4" w:space="0" w:color="000000"/>
              <w:left w:val="single" w:sz="4" w:space="0" w:color="000000"/>
              <w:bottom w:val="single" w:sz="4" w:space="0" w:color="000000"/>
              <w:right w:val="single" w:sz="4" w:space="0" w:color="000000"/>
            </w:tcBorders>
            <w:vAlign w:val="center"/>
          </w:tcPr>
          <w:p w14:paraId="2026C98E"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0B0F03F6"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Ինվերտորային</w:t>
            </w:r>
          </w:p>
        </w:tc>
      </w:tr>
      <w:tr w:rsidR="002E7649" w:rsidRPr="005903CA" w14:paraId="6DF05AF3"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59E4EBC0"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Սառեցման հզորություն</w:t>
            </w:r>
          </w:p>
        </w:tc>
        <w:tc>
          <w:tcPr>
            <w:tcW w:w="5499" w:type="dxa"/>
            <w:tcBorders>
              <w:top w:val="single" w:sz="4" w:space="0" w:color="000000"/>
              <w:left w:val="single" w:sz="4" w:space="0" w:color="000000"/>
              <w:bottom w:val="single" w:sz="4" w:space="0" w:color="000000"/>
              <w:right w:val="single" w:sz="4" w:space="0" w:color="000000"/>
            </w:tcBorders>
            <w:vAlign w:val="center"/>
          </w:tcPr>
          <w:p w14:paraId="3E350675"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կՎտ</w:t>
            </w:r>
          </w:p>
        </w:tc>
        <w:tc>
          <w:tcPr>
            <w:tcW w:w="6096" w:type="dxa"/>
            <w:tcBorders>
              <w:top w:val="single" w:sz="4" w:space="0" w:color="000000"/>
              <w:left w:val="single" w:sz="4" w:space="0" w:color="000000"/>
              <w:bottom w:val="single" w:sz="4" w:space="0" w:color="000000"/>
              <w:right w:val="single" w:sz="4" w:space="0" w:color="000000"/>
            </w:tcBorders>
            <w:vAlign w:val="center"/>
          </w:tcPr>
          <w:p w14:paraId="13458AF3"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Ոչ պակաս քան 35 կՎտ մեկ բլոկի համար</w:t>
            </w:r>
          </w:p>
        </w:tc>
      </w:tr>
      <w:tr w:rsidR="002E7649" w14:paraId="5016CF1A"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38DE11D7"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Քանակ</w:t>
            </w:r>
          </w:p>
        </w:tc>
        <w:tc>
          <w:tcPr>
            <w:tcW w:w="5499" w:type="dxa"/>
            <w:tcBorders>
              <w:top w:val="single" w:sz="4" w:space="0" w:color="000000"/>
              <w:left w:val="single" w:sz="4" w:space="0" w:color="000000"/>
              <w:bottom w:val="single" w:sz="4" w:space="0" w:color="000000"/>
              <w:right w:val="single" w:sz="4" w:space="0" w:color="000000"/>
            </w:tcBorders>
            <w:vAlign w:val="center"/>
          </w:tcPr>
          <w:p w14:paraId="3A5F3ECC"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հատ</w:t>
            </w:r>
          </w:p>
        </w:tc>
        <w:tc>
          <w:tcPr>
            <w:tcW w:w="6096" w:type="dxa"/>
            <w:tcBorders>
              <w:top w:val="single" w:sz="4" w:space="0" w:color="000000"/>
              <w:left w:val="single" w:sz="4" w:space="0" w:color="000000"/>
              <w:bottom w:val="single" w:sz="4" w:space="0" w:color="000000"/>
              <w:right w:val="single" w:sz="4" w:space="0" w:color="000000"/>
            </w:tcBorders>
            <w:vAlign w:val="center"/>
          </w:tcPr>
          <w:p w14:paraId="72F8DBD7"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 xml:space="preserve">Ոչ պակաս քան </w:t>
            </w:r>
            <w:r>
              <w:rPr>
                <w:rFonts w:ascii="GHEA Grapalat" w:hAnsi="GHEA Grapalat"/>
                <w:sz w:val="18"/>
                <w:szCs w:val="18"/>
              </w:rPr>
              <w:t>2</w:t>
            </w:r>
            <w:r>
              <w:rPr>
                <w:rFonts w:ascii="GHEA Grapalat" w:hAnsi="GHEA Grapalat"/>
                <w:sz w:val="18"/>
                <w:szCs w:val="18"/>
                <w:lang w:val="hy-AM"/>
              </w:rPr>
              <w:t xml:space="preserve"> հատ</w:t>
            </w:r>
          </w:p>
        </w:tc>
      </w:tr>
      <w:tr w:rsidR="002E7649" w14:paraId="5B219DC5"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1613E600"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b/>
                <w:sz w:val="18"/>
                <w:szCs w:val="18"/>
                <w:lang w:val="hy-AM"/>
              </w:rPr>
              <w:t>Ներքին բլոկ</w:t>
            </w:r>
          </w:p>
        </w:tc>
        <w:tc>
          <w:tcPr>
            <w:tcW w:w="5499" w:type="dxa"/>
            <w:tcBorders>
              <w:top w:val="single" w:sz="4" w:space="0" w:color="000000"/>
              <w:left w:val="single" w:sz="4" w:space="0" w:color="000000"/>
              <w:bottom w:val="single" w:sz="4" w:space="0" w:color="000000"/>
              <w:right w:val="single" w:sz="4" w:space="0" w:color="000000"/>
            </w:tcBorders>
            <w:vAlign w:val="center"/>
          </w:tcPr>
          <w:p w14:paraId="146B4167" w14:textId="77777777" w:rsidR="002E7649" w:rsidRDefault="002E7649" w:rsidP="00A606C6">
            <w:pPr>
              <w:ind w:left="420" w:right="142"/>
              <w:jc w:val="center"/>
              <w:rPr>
                <w:rFonts w:ascii="GHEA Grapalat" w:hAnsi="GHEA Grapalat"/>
                <w:sz w:val="18"/>
                <w:szCs w:val="18"/>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71B8D71E" w14:textId="77777777" w:rsidR="002E7649" w:rsidRDefault="002E7649" w:rsidP="00A606C6">
            <w:pPr>
              <w:pStyle w:val="ad"/>
              <w:widowControl w:val="0"/>
              <w:ind w:left="420"/>
              <w:rPr>
                <w:rFonts w:ascii="GHEA Grapalat" w:hAnsi="GHEA Grapalat"/>
              </w:rPr>
            </w:pPr>
          </w:p>
        </w:tc>
      </w:tr>
      <w:tr w:rsidR="002E7649" w14:paraId="10CCCD02"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33AE82C8"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Օդափոխիչի տեսակը</w:t>
            </w:r>
          </w:p>
        </w:tc>
        <w:tc>
          <w:tcPr>
            <w:tcW w:w="5499" w:type="dxa"/>
            <w:tcBorders>
              <w:top w:val="single" w:sz="4" w:space="0" w:color="000000"/>
              <w:left w:val="single" w:sz="4" w:space="0" w:color="000000"/>
              <w:bottom w:val="single" w:sz="4" w:space="0" w:color="000000"/>
              <w:right w:val="single" w:sz="4" w:space="0" w:color="000000"/>
            </w:tcBorders>
            <w:vAlign w:val="center"/>
          </w:tcPr>
          <w:p w14:paraId="48DC01EE"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3B42E80B"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EC</w:t>
            </w:r>
          </w:p>
        </w:tc>
      </w:tr>
      <w:tr w:rsidR="002E7649" w14:paraId="7B049ADE"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1BE1857E"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Սառեցման ընդհանուր հզորությունը</w:t>
            </w:r>
          </w:p>
        </w:tc>
        <w:tc>
          <w:tcPr>
            <w:tcW w:w="5499" w:type="dxa"/>
            <w:tcBorders>
              <w:top w:val="single" w:sz="4" w:space="0" w:color="000000"/>
              <w:left w:val="single" w:sz="4" w:space="0" w:color="000000"/>
              <w:bottom w:val="single" w:sz="4" w:space="0" w:color="000000"/>
              <w:right w:val="single" w:sz="4" w:space="0" w:color="000000"/>
            </w:tcBorders>
            <w:vAlign w:val="center"/>
          </w:tcPr>
          <w:p w14:paraId="35CAFC5B"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կՎտ</w:t>
            </w:r>
          </w:p>
        </w:tc>
        <w:tc>
          <w:tcPr>
            <w:tcW w:w="6096" w:type="dxa"/>
            <w:tcBorders>
              <w:top w:val="single" w:sz="4" w:space="0" w:color="000000"/>
              <w:left w:val="single" w:sz="4" w:space="0" w:color="000000"/>
              <w:bottom w:val="single" w:sz="4" w:space="0" w:color="000000"/>
              <w:right w:val="single" w:sz="4" w:space="0" w:color="000000"/>
            </w:tcBorders>
            <w:vAlign w:val="center"/>
          </w:tcPr>
          <w:p w14:paraId="473FF0C5" w14:textId="77777777" w:rsidR="002E7649" w:rsidRDefault="002E7649" w:rsidP="00A606C6">
            <w:pPr>
              <w:pStyle w:val="aff9"/>
              <w:widowControl w:val="0"/>
              <w:ind w:left="420"/>
              <w:rPr>
                <w:rFonts w:ascii="GHEA Grapalat" w:hAnsi="GHEA Grapalat"/>
                <w:sz w:val="18"/>
                <w:szCs w:val="18"/>
                <w:lang w:val="en-US"/>
              </w:rPr>
            </w:pPr>
            <w:r>
              <w:rPr>
                <w:rFonts w:ascii="GHEA Grapalat" w:hAnsi="GHEA Grapalat"/>
                <w:sz w:val="18"/>
                <w:szCs w:val="18"/>
              </w:rPr>
              <w:t>≥35</w:t>
            </w:r>
          </w:p>
        </w:tc>
      </w:tr>
      <w:tr w:rsidR="002E7649" w14:paraId="2A2A3BD3"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7AB626AA"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lang w:val="hy-AM"/>
              </w:rPr>
              <w:t>Ջերմատարման գործակից</w:t>
            </w:r>
            <w:r>
              <w:rPr>
                <w:rFonts w:ascii="GHEA Grapalat" w:hAnsi="GHEA Grapalat"/>
                <w:sz w:val="18"/>
                <w:szCs w:val="18"/>
              </w:rPr>
              <w:t xml:space="preserve"> (SHR)</w:t>
            </w:r>
          </w:p>
        </w:tc>
        <w:tc>
          <w:tcPr>
            <w:tcW w:w="5499" w:type="dxa"/>
            <w:tcBorders>
              <w:top w:val="single" w:sz="4" w:space="0" w:color="000000"/>
              <w:left w:val="single" w:sz="4" w:space="0" w:color="000000"/>
              <w:bottom w:val="single" w:sz="4" w:space="0" w:color="000000"/>
              <w:right w:val="single" w:sz="4" w:space="0" w:color="000000"/>
            </w:tcBorders>
            <w:vAlign w:val="center"/>
          </w:tcPr>
          <w:p w14:paraId="38F636E1"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58A41799"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1</w:t>
            </w:r>
          </w:p>
        </w:tc>
      </w:tr>
      <w:tr w:rsidR="002E7649" w14:paraId="6B110EF5"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3145CF11"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Օդի ծախս</w:t>
            </w:r>
          </w:p>
        </w:tc>
        <w:tc>
          <w:tcPr>
            <w:tcW w:w="5499" w:type="dxa"/>
            <w:tcBorders>
              <w:top w:val="single" w:sz="4" w:space="0" w:color="000000"/>
              <w:left w:val="single" w:sz="4" w:space="0" w:color="000000"/>
              <w:bottom w:val="single" w:sz="4" w:space="0" w:color="000000"/>
              <w:right w:val="single" w:sz="4" w:space="0" w:color="000000"/>
            </w:tcBorders>
            <w:vAlign w:val="center"/>
          </w:tcPr>
          <w:p w14:paraId="5E25889B"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մ</w:t>
            </w:r>
            <w:r>
              <w:rPr>
                <w:rFonts w:ascii="GHEA Grapalat" w:hAnsi="GHEA Grapalat"/>
                <w:sz w:val="18"/>
                <w:szCs w:val="18"/>
                <w:lang w:val="ru-RU"/>
              </w:rPr>
              <w:t>3/</w:t>
            </w:r>
            <w:r>
              <w:rPr>
                <w:rFonts w:ascii="GHEA Grapalat" w:hAnsi="GHEA Grapalat"/>
                <w:sz w:val="18"/>
                <w:szCs w:val="18"/>
              </w:rPr>
              <w:t>ժ</w:t>
            </w:r>
          </w:p>
        </w:tc>
        <w:tc>
          <w:tcPr>
            <w:tcW w:w="6096" w:type="dxa"/>
            <w:tcBorders>
              <w:top w:val="single" w:sz="4" w:space="0" w:color="000000"/>
              <w:left w:val="single" w:sz="4" w:space="0" w:color="000000"/>
              <w:bottom w:val="single" w:sz="4" w:space="0" w:color="000000"/>
              <w:right w:val="single" w:sz="4" w:space="0" w:color="000000"/>
            </w:tcBorders>
            <w:vAlign w:val="center"/>
          </w:tcPr>
          <w:p w14:paraId="60F67C72"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≥6000</w:t>
            </w:r>
          </w:p>
        </w:tc>
      </w:tr>
      <w:tr w:rsidR="002E7649" w14:paraId="3C6C41B4"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0877BC47"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Խոնավացուցիչի հզորությունը</w:t>
            </w:r>
          </w:p>
        </w:tc>
        <w:tc>
          <w:tcPr>
            <w:tcW w:w="5499" w:type="dxa"/>
            <w:tcBorders>
              <w:top w:val="single" w:sz="4" w:space="0" w:color="000000"/>
              <w:left w:val="single" w:sz="4" w:space="0" w:color="000000"/>
              <w:bottom w:val="single" w:sz="4" w:space="0" w:color="000000"/>
              <w:right w:val="single" w:sz="4" w:space="0" w:color="000000"/>
            </w:tcBorders>
            <w:vAlign w:val="center"/>
          </w:tcPr>
          <w:p w14:paraId="747E993A"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Կգ/ժ</w:t>
            </w:r>
          </w:p>
        </w:tc>
        <w:tc>
          <w:tcPr>
            <w:tcW w:w="6096" w:type="dxa"/>
            <w:tcBorders>
              <w:top w:val="single" w:sz="4" w:space="0" w:color="000000"/>
              <w:left w:val="single" w:sz="4" w:space="0" w:color="000000"/>
              <w:bottom w:val="single" w:sz="4" w:space="0" w:color="000000"/>
              <w:right w:val="single" w:sz="4" w:space="0" w:color="000000"/>
            </w:tcBorders>
            <w:vAlign w:val="center"/>
          </w:tcPr>
          <w:p w14:paraId="37C93112" w14:textId="77777777" w:rsidR="002E7649" w:rsidRDefault="002E7649" w:rsidP="00A606C6">
            <w:pPr>
              <w:pStyle w:val="aff9"/>
              <w:widowControl w:val="0"/>
              <w:ind w:left="420"/>
              <w:rPr>
                <w:rFonts w:ascii="GHEA Grapalat" w:hAnsi="GHEA Grapalat"/>
                <w:sz w:val="18"/>
                <w:szCs w:val="18"/>
                <w:lang w:val="en-US"/>
              </w:rPr>
            </w:pPr>
            <w:r>
              <w:rPr>
                <w:rFonts w:ascii="GHEA Grapalat" w:hAnsi="GHEA Grapalat"/>
                <w:sz w:val="18"/>
                <w:szCs w:val="18"/>
              </w:rPr>
              <w:t>≥1.5</w:t>
            </w:r>
          </w:p>
        </w:tc>
      </w:tr>
      <w:tr w:rsidR="002E7649" w14:paraId="52D57549"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202158C8"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Ջեռուցման հզորություն</w:t>
            </w:r>
          </w:p>
        </w:tc>
        <w:tc>
          <w:tcPr>
            <w:tcW w:w="5499" w:type="dxa"/>
            <w:tcBorders>
              <w:top w:val="single" w:sz="4" w:space="0" w:color="000000"/>
              <w:left w:val="single" w:sz="4" w:space="0" w:color="000000"/>
              <w:bottom w:val="single" w:sz="4" w:space="0" w:color="000000"/>
              <w:right w:val="single" w:sz="4" w:space="0" w:color="000000"/>
            </w:tcBorders>
            <w:vAlign w:val="center"/>
          </w:tcPr>
          <w:p w14:paraId="3A57A196"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կՎտ</w:t>
            </w:r>
          </w:p>
        </w:tc>
        <w:tc>
          <w:tcPr>
            <w:tcW w:w="6096" w:type="dxa"/>
            <w:tcBorders>
              <w:top w:val="single" w:sz="4" w:space="0" w:color="000000"/>
              <w:left w:val="single" w:sz="4" w:space="0" w:color="000000"/>
              <w:bottom w:val="single" w:sz="4" w:space="0" w:color="000000"/>
              <w:right w:val="single" w:sz="4" w:space="0" w:color="000000"/>
            </w:tcBorders>
            <w:vAlign w:val="center"/>
          </w:tcPr>
          <w:p w14:paraId="4EDEC26B"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rPr>
              <w:t>4</w:t>
            </w:r>
            <w:r>
              <w:rPr>
                <w:rFonts w:ascii="GHEA Grapalat" w:hAnsi="GHEA Grapalat"/>
                <w:sz w:val="18"/>
                <w:szCs w:val="18"/>
                <w:lang w:val="hy-AM"/>
              </w:rPr>
              <w:t>կՎտ</w:t>
            </w:r>
          </w:p>
        </w:tc>
      </w:tr>
      <w:tr w:rsidR="002E7649" w14:paraId="18A62A51"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6201595E"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Համակարգի տեսակը</w:t>
            </w:r>
          </w:p>
        </w:tc>
        <w:tc>
          <w:tcPr>
            <w:tcW w:w="5499" w:type="dxa"/>
            <w:tcBorders>
              <w:top w:val="single" w:sz="4" w:space="0" w:color="000000"/>
              <w:left w:val="single" w:sz="4" w:space="0" w:color="000000"/>
              <w:bottom w:val="single" w:sz="4" w:space="0" w:color="000000"/>
              <w:right w:val="single" w:sz="4" w:space="0" w:color="000000"/>
            </w:tcBorders>
            <w:vAlign w:val="center"/>
          </w:tcPr>
          <w:p w14:paraId="68CE61E8"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508EFDA9"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Օդ</w:t>
            </w:r>
            <w:r>
              <w:rPr>
                <w:rFonts w:ascii="GHEA Grapalat" w:hAnsi="GHEA Grapalat"/>
                <w:sz w:val="18"/>
                <w:szCs w:val="18"/>
                <w:lang w:val="hy-AM"/>
              </w:rPr>
              <w:t>ով</w:t>
            </w:r>
            <w:r>
              <w:rPr>
                <w:rFonts w:ascii="GHEA Grapalat" w:hAnsi="GHEA Grapalat"/>
                <w:sz w:val="18"/>
                <w:szCs w:val="18"/>
              </w:rPr>
              <w:t xml:space="preserve"> սառեցում</w:t>
            </w:r>
          </w:p>
        </w:tc>
      </w:tr>
      <w:tr w:rsidR="002E7649" w14:paraId="08C01094"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39B22ACF"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Օդի մատակարարու</w:t>
            </w:r>
          </w:p>
        </w:tc>
        <w:tc>
          <w:tcPr>
            <w:tcW w:w="5499" w:type="dxa"/>
            <w:tcBorders>
              <w:top w:val="single" w:sz="4" w:space="0" w:color="000000"/>
              <w:left w:val="single" w:sz="4" w:space="0" w:color="000000"/>
              <w:bottom w:val="single" w:sz="4" w:space="0" w:color="000000"/>
              <w:right w:val="single" w:sz="4" w:space="0" w:color="000000"/>
            </w:tcBorders>
            <w:vAlign w:val="center"/>
          </w:tcPr>
          <w:p w14:paraId="032128AF"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2A22811D"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Հորիզոնական</w:t>
            </w:r>
          </w:p>
        </w:tc>
      </w:tr>
      <w:tr w:rsidR="002E7649" w14:paraId="05E2203B"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4B48BC7B"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Չափսերը</w:t>
            </w:r>
            <w:r>
              <w:rPr>
                <w:rFonts w:ascii="GHEA Grapalat" w:hAnsi="GHEA Grapalat"/>
                <w:sz w:val="18"/>
                <w:szCs w:val="18"/>
              </w:rPr>
              <w:t xml:space="preserve">: </w:t>
            </w:r>
            <w:r>
              <w:rPr>
                <w:rFonts w:ascii="GHEA Grapalat" w:hAnsi="GHEA Grapalat"/>
                <w:sz w:val="18"/>
                <w:szCs w:val="18"/>
                <w:lang w:val="hy-AM"/>
              </w:rPr>
              <w:t>Լ</w:t>
            </w:r>
            <w:r>
              <w:rPr>
                <w:rFonts w:ascii="GHEA Grapalat" w:hAnsi="GHEA Grapalat"/>
                <w:sz w:val="18"/>
                <w:szCs w:val="18"/>
              </w:rPr>
              <w:t>×</w:t>
            </w:r>
            <w:r>
              <w:rPr>
                <w:rFonts w:ascii="GHEA Grapalat" w:hAnsi="GHEA Grapalat"/>
                <w:sz w:val="18"/>
                <w:szCs w:val="18"/>
                <w:lang w:val="hy-AM"/>
              </w:rPr>
              <w:t>Խ</w:t>
            </w:r>
            <w:r>
              <w:rPr>
                <w:rFonts w:ascii="GHEA Grapalat" w:hAnsi="GHEA Grapalat"/>
                <w:sz w:val="18"/>
                <w:szCs w:val="18"/>
              </w:rPr>
              <w:t>×</w:t>
            </w:r>
            <w:r>
              <w:rPr>
                <w:rFonts w:ascii="GHEA Grapalat" w:hAnsi="GHEA Grapalat"/>
                <w:sz w:val="18"/>
                <w:szCs w:val="18"/>
                <w:lang w:val="hy-AM"/>
              </w:rPr>
              <w:t>Բ</w:t>
            </w:r>
          </w:p>
        </w:tc>
        <w:tc>
          <w:tcPr>
            <w:tcW w:w="5499" w:type="dxa"/>
            <w:tcBorders>
              <w:top w:val="single" w:sz="4" w:space="0" w:color="000000"/>
              <w:left w:val="single" w:sz="4" w:space="0" w:color="000000"/>
              <w:bottom w:val="single" w:sz="4" w:space="0" w:color="000000"/>
              <w:right w:val="single" w:sz="4" w:space="0" w:color="000000"/>
            </w:tcBorders>
            <w:vAlign w:val="center"/>
          </w:tcPr>
          <w:p w14:paraId="407395CC"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մմ</w:t>
            </w:r>
          </w:p>
        </w:tc>
        <w:tc>
          <w:tcPr>
            <w:tcW w:w="6096" w:type="dxa"/>
            <w:tcBorders>
              <w:top w:val="single" w:sz="4" w:space="0" w:color="000000"/>
              <w:left w:val="single" w:sz="4" w:space="0" w:color="000000"/>
              <w:bottom w:val="single" w:sz="4" w:space="0" w:color="000000"/>
              <w:right w:val="single" w:sz="4" w:space="0" w:color="000000"/>
            </w:tcBorders>
            <w:vAlign w:val="center"/>
          </w:tcPr>
          <w:p w14:paraId="2D468828"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lang w:val="hy-AM"/>
              </w:rPr>
              <w:t>Ոչ ավելի քան</w:t>
            </w:r>
            <w:r>
              <w:rPr>
                <w:rFonts w:ascii="GHEA Grapalat" w:hAnsi="GHEA Grapalat"/>
                <w:sz w:val="18"/>
                <w:szCs w:val="18"/>
              </w:rPr>
              <w:t xml:space="preserve"> 300×1200×2000</w:t>
            </w:r>
          </w:p>
        </w:tc>
      </w:tr>
      <w:tr w:rsidR="002E7649" w14:paraId="7DC82BF4"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4EFB25AA"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Քաշ</w:t>
            </w:r>
          </w:p>
        </w:tc>
        <w:tc>
          <w:tcPr>
            <w:tcW w:w="5499" w:type="dxa"/>
            <w:tcBorders>
              <w:top w:val="single" w:sz="4" w:space="0" w:color="000000"/>
              <w:left w:val="single" w:sz="4" w:space="0" w:color="000000"/>
              <w:bottom w:val="single" w:sz="4" w:space="0" w:color="000000"/>
              <w:right w:val="single" w:sz="4" w:space="0" w:color="000000"/>
            </w:tcBorders>
            <w:vAlign w:val="center"/>
          </w:tcPr>
          <w:p w14:paraId="13E0C75F"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կգ</w:t>
            </w:r>
          </w:p>
        </w:tc>
        <w:tc>
          <w:tcPr>
            <w:tcW w:w="6096" w:type="dxa"/>
            <w:tcBorders>
              <w:top w:val="single" w:sz="4" w:space="0" w:color="000000"/>
              <w:left w:val="single" w:sz="4" w:space="0" w:color="000000"/>
              <w:bottom w:val="single" w:sz="4" w:space="0" w:color="000000"/>
              <w:right w:val="single" w:sz="4" w:space="0" w:color="000000"/>
            </w:tcBorders>
            <w:vAlign w:val="center"/>
          </w:tcPr>
          <w:p w14:paraId="314D4E78"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lang w:val="hy-AM"/>
              </w:rPr>
              <w:t>Ոչ ավելի քա</w:t>
            </w:r>
            <w:r>
              <w:rPr>
                <w:rFonts w:ascii="GHEA Grapalat" w:hAnsi="GHEA Grapalat"/>
                <w:sz w:val="18"/>
                <w:szCs w:val="18"/>
              </w:rPr>
              <w:t xml:space="preserve"> 230</w:t>
            </w:r>
          </w:p>
        </w:tc>
      </w:tr>
      <w:tr w:rsidR="002E7649" w14:paraId="0445D1E0"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034B3218"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Low-Temperature Package (-40С)</w:t>
            </w:r>
          </w:p>
        </w:tc>
        <w:tc>
          <w:tcPr>
            <w:tcW w:w="5499" w:type="dxa"/>
            <w:tcBorders>
              <w:top w:val="single" w:sz="4" w:space="0" w:color="000000"/>
              <w:left w:val="single" w:sz="4" w:space="0" w:color="000000"/>
              <w:bottom w:val="single" w:sz="4" w:space="0" w:color="000000"/>
              <w:right w:val="single" w:sz="4" w:space="0" w:color="000000"/>
            </w:tcBorders>
            <w:vAlign w:val="center"/>
          </w:tcPr>
          <w:p w14:paraId="76CD7F55"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449ADE0F"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Առկա</w:t>
            </w:r>
          </w:p>
        </w:tc>
      </w:tr>
      <w:tr w:rsidR="002E7649" w14:paraId="2D3DF4DC" w14:textId="77777777" w:rsidTr="00A606C6">
        <w:trPr>
          <w:cantSplit/>
          <w:trHeight w:val="70"/>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14:paraId="05912B7C" w14:textId="77777777" w:rsidR="002E7649" w:rsidRDefault="002E7649" w:rsidP="00A606C6">
            <w:pPr>
              <w:pStyle w:val="ad"/>
              <w:widowControl w:val="0"/>
              <w:ind w:left="420"/>
              <w:rPr>
                <w:rFonts w:ascii="GHEA Grapalat" w:hAnsi="GHEA Grapalat"/>
              </w:rPr>
            </w:pPr>
            <w:r>
              <w:rPr>
                <w:rFonts w:ascii="GHEA Grapalat" w:hAnsi="GHEA Grapalat"/>
                <w:b/>
              </w:rPr>
              <w:t>Արտաքին բլոկ</w:t>
            </w:r>
          </w:p>
        </w:tc>
      </w:tr>
      <w:tr w:rsidR="002E7649" w14:paraId="579AFCC7"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3CE77A55"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Էլեկտրոսնուցում</w:t>
            </w:r>
          </w:p>
        </w:tc>
        <w:tc>
          <w:tcPr>
            <w:tcW w:w="5499" w:type="dxa"/>
            <w:tcBorders>
              <w:top w:val="single" w:sz="4" w:space="0" w:color="000000"/>
              <w:left w:val="single" w:sz="4" w:space="0" w:color="000000"/>
              <w:bottom w:val="single" w:sz="4" w:space="0" w:color="000000"/>
              <w:right w:val="single" w:sz="4" w:space="0" w:color="000000"/>
            </w:tcBorders>
            <w:vAlign w:val="center"/>
          </w:tcPr>
          <w:p w14:paraId="174CE3A0"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Վ/Ֆ/Հց</w:t>
            </w:r>
          </w:p>
        </w:tc>
        <w:tc>
          <w:tcPr>
            <w:tcW w:w="6096" w:type="dxa"/>
            <w:tcBorders>
              <w:top w:val="single" w:sz="4" w:space="0" w:color="000000"/>
              <w:left w:val="single" w:sz="4" w:space="0" w:color="000000"/>
              <w:bottom w:val="single" w:sz="4" w:space="0" w:color="000000"/>
              <w:right w:val="single" w:sz="4" w:space="0" w:color="000000"/>
            </w:tcBorders>
            <w:vAlign w:val="center"/>
          </w:tcPr>
          <w:p w14:paraId="7BC5354E"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380-415/3/50</w:t>
            </w:r>
          </w:p>
        </w:tc>
      </w:tr>
      <w:tr w:rsidR="002E7649" w14:paraId="48CC87EA"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6FE0397A"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Օդափոխիչների քանակ</w:t>
            </w:r>
          </w:p>
        </w:tc>
        <w:tc>
          <w:tcPr>
            <w:tcW w:w="5499" w:type="dxa"/>
            <w:tcBorders>
              <w:top w:val="single" w:sz="4" w:space="0" w:color="000000"/>
              <w:left w:val="single" w:sz="4" w:space="0" w:color="000000"/>
              <w:bottom w:val="single" w:sz="4" w:space="0" w:color="000000"/>
              <w:right w:val="single" w:sz="4" w:space="0" w:color="000000"/>
            </w:tcBorders>
            <w:vAlign w:val="center"/>
          </w:tcPr>
          <w:p w14:paraId="0809FFB3"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02A32B9B"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lang w:val="hy-AM"/>
              </w:rPr>
              <w:t>Ոչ ավելի քան</w:t>
            </w:r>
            <w:r>
              <w:rPr>
                <w:rFonts w:ascii="GHEA Grapalat" w:hAnsi="GHEA Grapalat"/>
                <w:sz w:val="18"/>
                <w:szCs w:val="18"/>
              </w:rPr>
              <w:t xml:space="preserve"> 1</w:t>
            </w:r>
          </w:p>
        </w:tc>
      </w:tr>
      <w:tr w:rsidR="002E7649" w14:paraId="41326B65"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6986F519"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Քաշ</w:t>
            </w:r>
          </w:p>
        </w:tc>
        <w:tc>
          <w:tcPr>
            <w:tcW w:w="5499" w:type="dxa"/>
            <w:tcBorders>
              <w:top w:val="single" w:sz="4" w:space="0" w:color="000000"/>
              <w:left w:val="single" w:sz="4" w:space="0" w:color="000000"/>
              <w:bottom w:val="single" w:sz="4" w:space="0" w:color="000000"/>
              <w:right w:val="single" w:sz="4" w:space="0" w:color="000000"/>
            </w:tcBorders>
            <w:vAlign w:val="center"/>
          </w:tcPr>
          <w:p w14:paraId="7975AFCC"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կգ</w:t>
            </w:r>
          </w:p>
        </w:tc>
        <w:tc>
          <w:tcPr>
            <w:tcW w:w="6096" w:type="dxa"/>
            <w:tcBorders>
              <w:top w:val="single" w:sz="4" w:space="0" w:color="000000"/>
              <w:left w:val="single" w:sz="4" w:space="0" w:color="000000"/>
              <w:bottom w:val="single" w:sz="4" w:space="0" w:color="000000"/>
              <w:right w:val="single" w:sz="4" w:space="0" w:color="000000"/>
            </w:tcBorders>
            <w:vAlign w:val="center"/>
          </w:tcPr>
          <w:p w14:paraId="32E61EA5"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lang w:val="hy-AM"/>
              </w:rPr>
              <w:t>Ոչ ավելի քան</w:t>
            </w:r>
            <w:r>
              <w:rPr>
                <w:rFonts w:ascii="GHEA Grapalat" w:hAnsi="GHEA Grapalat"/>
                <w:sz w:val="18"/>
                <w:szCs w:val="18"/>
              </w:rPr>
              <w:t xml:space="preserve"> 130</w:t>
            </w:r>
          </w:p>
        </w:tc>
      </w:tr>
      <w:tr w:rsidR="002E7649" w14:paraId="0DE7AC23"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464ED829"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Հեղուկի մատակարարման խողովակի տրամագիծը</w:t>
            </w:r>
          </w:p>
        </w:tc>
        <w:tc>
          <w:tcPr>
            <w:tcW w:w="5499" w:type="dxa"/>
            <w:tcBorders>
              <w:top w:val="single" w:sz="4" w:space="0" w:color="000000"/>
              <w:left w:val="single" w:sz="4" w:space="0" w:color="000000"/>
              <w:bottom w:val="single" w:sz="4" w:space="0" w:color="000000"/>
              <w:right w:val="single" w:sz="4" w:space="0" w:color="000000"/>
            </w:tcBorders>
            <w:vAlign w:val="center"/>
          </w:tcPr>
          <w:p w14:paraId="59C767E6"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դյույմ</w:t>
            </w:r>
          </w:p>
        </w:tc>
        <w:tc>
          <w:tcPr>
            <w:tcW w:w="6096" w:type="dxa"/>
            <w:tcBorders>
              <w:top w:val="single" w:sz="4" w:space="0" w:color="000000"/>
              <w:left w:val="single" w:sz="4" w:space="0" w:color="000000"/>
              <w:bottom w:val="single" w:sz="4" w:space="0" w:color="000000"/>
              <w:right w:val="single" w:sz="4" w:space="0" w:color="000000"/>
            </w:tcBorders>
            <w:vAlign w:val="center"/>
          </w:tcPr>
          <w:p w14:paraId="51E9B593"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5/8</w:t>
            </w:r>
          </w:p>
        </w:tc>
      </w:tr>
      <w:tr w:rsidR="002E7649" w14:paraId="4E65C206" w14:textId="77777777" w:rsidTr="00A606C6">
        <w:trPr>
          <w:cantSplit/>
          <w:trHeight w:val="454"/>
        </w:trPr>
        <w:tc>
          <w:tcPr>
            <w:tcW w:w="3998" w:type="dxa"/>
            <w:tcBorders>
              <w:top w:val="single" w:sz="4" w:space="0" w:color="000000"/>
              <w:left w:val="single" w:sz="4" w:space="0" w:color="000000"/>
              <w:bottom w:val="single" w:sz="4" w:space="0" w:color="000000"/>
              <w:right w:val="single" w:sz="4" w:space="0" w:color="000000"/>
            </w:tcBorders>
            <w:vAlign w:val="center"/>
          </w:tcPr>
          <w:p w14:paraId="0BC36521"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lastRenderedPageBreak/>
              <w:t>Գազի մատակարարման խողովակի տրամագիծը</w:t>
            </w:r>
          </w:p>
        </w:tc>
        <w:tc>
          <w:tcPr>
            <w:tcW w:w="5499" w:type="dxa"/>
            <w:tcBorders>
              <w:top w:val="single" w:sz="4" w:space="0" w:color="000000"/>
              <w:left w:val="single" w:sz="4" w:space="0" w:color="000000"/>
              <w:bottom w:val="single" w:sz="4" w:space="0" w:color="000000"/>
              <w:right w:val="single" w:sz="4" w:space="0" w:color="000000"/>
            </w:tcBorders>
            <w:vAlign w:val="center"/>
          </w:tcPr>
          <w:p w14:paraId="620B4F1F"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դյույմ</w:t>
            </w:r>
          </w:p>
        </w:tc>
        <w:tc>
          <w:tcPr>
            <w:tcW w:w="6096" w:type="dxa"/>
            <w:tcBorders>
              <w:top w:val="single" w:sz="4" w:space="0" w:color="000000"/>
              <w:left w:val="single" w:sz="4" w:space="0" w:color="000000"/>
              <w:bottom w:val="single" w:sz="4" w:space="0" w:color="000000"/>
              <w:right w:val="single" w:sz="4" w:space="0" w:color="000000"/>
            </w:tcBorders>
            <w:vAlign w:val="center"/>
          </w:tcPr>
          <w:p w14:paraId="66E73193"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7/8</w:t>
            </w:r>
          </w:p>
        </w:tc>
      </w:tr>
      <w:tr w:rsidR="002E7649" w14:paraId="17109ABC"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30D1300E"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rPr>
              <w:t>Ամբողջական բեռնվածության</w:t>
            </w:r>
            <w:r>
              <w:rPr>
                <w:rFonts w:ascii="GHEA Grapalat" w:hAnsi="GHEA Grapalat"/>
                <w:sz w:val="18"/>
                <w:szCs w:val="18"/>
                <w:lang w:val="hy-AM"/>
              </w:rPr>
              <w:t xml:space="preserve"> հոսանք</w:t>
            </w:r>
          </w:p>
        </w:tc>
        <w:tc>
          <w:tcPr>
            <w:tcW w:w="5499" w:type="dxa"/>
            <w:tcBorders>
              <w:top w:val="single" w:sz="4" w:space="0" w:color="000000"/>
              <w:left w:val="single" w:sz="4" w:space="0" w:color="000000"/>
              <w:bottom w:val="single" w:sz="4" w:space="0" w:color="000000"/>
              <w:right w:val="single" w:sz="4" w:space="0" w:color="000000"/>
            </w:tcBorders>
            <w:vAlign w:val="center"/>
          </w:tcPr>
          <w:p w14:paraId="642D54B0"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A16C858"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2.5</w:t>
            </w:r>
          </w:p>
        </w:tc>
      </w:tr>
      <w:tr w:rsidR="002E7649" w14:paraId="3C5F83EA"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730CCBB3"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Չափսերը</w:t>
            </w:r>
            <w:r>
              <w:rPr>
                <w:rFonts w:ascii="GHEA Grapalat" w:hAnsi="GHEA Grapalat"/>
                <w:sz w:val="18"/>
                <w:szCs w:val="18"/>
              </w:rPr>
              <w:t xml:space="preserve">: </w:t>
            </w:r>
            <w:r>
              <w:rPr>
                <w:rFonts w:ascii="GHEA Grapalat" w:hAnsi="GHEA Grapalat"/>
                <w:sz w:val="18"/>
                <w:szCs w:val="18"/>
                <w:lang w:val="hy-AM"/>
              </w:rPr>
              <w:t>Լ</w:t>
            </w:r>
            <w:r>
              <w:rPr>
                <w:rFonts w:ascii="GHEA Grapalat" w:hAnsi="GHEA Grapalat"/>
                <w:sz w:val="18"/>
                <w:szCs w:val="18"/>
              </w:rPr>
              <w:t>×</w:t>
            </w:r>
            <w:r>
              <w:rPr>
                <w:rFonts w:ascii="GHEA Grapalat" w:hAnsi="GHEA Grapalat"/>
                <w:sz w:val="18"/>
                <w:szCs w:val="18"/>
                <w:lang w:val="hy-AM"/>
              </w:rPr>
              <w:t>Խ</w:t>
            </w:r>
            <w:r>
              <w:rPr>
                <w:rFonts w:ascii="GHEA Grapalat" w:hAnsi="GHEA Grapalat"/>
                <w:sz w:val="18"/>
                <w:szCs w:val="18"/>
              </w:rPr>
              <w:t>×</w:t>
            </w:r>
            <w:r>
              <w:rPr>
                <w:rFonts w:ascii="GHEA Grapalat" w:hAnsi="GHEA Grapalat"/>
                <w:sz w:val="18"/>
                <w:szCs w:val="18"/>
                <w:lang w:val="hy-AM"/>
              </w:rPr>
              <w:t>Բ</w:t>
            </w:r>
          </w:p>
        </w:tc>
        <w:tc>
          <w:tcPr>
            <w:tcW w:w="5499" w:type="dxa"/>
            <w:tcBorders>
              <w:top w:val="single" w:sz="4" w:space="0" w:color="000000"/>
              <w:left w:val="single" w:sz="4" w:space="0" w:color="000000"/>
              <w:bottom w:val="single" w:sz="4" w:space="0" w:color="000000"/>
              <w:right w:val="single" w:sz="4" w:space="0" w:color="000000"/>
            </w:tcBorders>
            <w:vAlign w:val="center"/>
          </w:tcPr>
          <w:p w14:paraId="4CEF9514"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մմ</w:t>
            </w:r>
          </w:p>
        </w:tc>
        <w:tc>
          <w:tcPr>
            <w:tcW w:w="6096" w:type="dxa"/>
            <w:tcBorders>
              <w:top w:val="single" w:sz="4" w:space="0" w:color="000000"/>
              <w:left w:val="single" w:sz="4" w:space="0" w:color="000000"/>
              <w:bottom w:val="single" w:sz="4" w:space="0" w:color="000000"/>
              <w:right w:val="single" w:sz="4" w:space="0" w:color="000000"/>
            </w:tcBorders>
            <w:vAlign w:val="center"/>
          </w:tcPr>
          <w:p w14:paraId="1E36EE45"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lang w:val="hy-AM"/>
              </w:rPr>
              <w:t>Ոչ ավելի քան</w:t>
            </w:r>
            <w:r>
              <w:rPr>
                <w:rFonts w:ascii="GHEA Grapalat" w:hAnsi="GHEA Grapalat"/>
                <w:sz w:val="18"/>
                <w:szCs w:val="18"/>
              </w:rPr>
              <w:t xml:space="preserve"> 1356*1094*1107</w:t>
            </w:r>
          </w:p>
        </w:tc>
      </w:tr>
    </w:tbl>
    <w:p w14:paraId="37548059" w14:textId="77777777" w:rsidR="002E7649" w:rsidRDefault="002E7649" w:rsidP="002E7649">
      <w:pPr>
        <w:ind w:left="420"/>
        <w:jc w:val="both"/>
        <w:rPr>
          <w:rFonts w:ascii="GHEA Grapalat" w:hAnsi="GHEA Grapalat"/>
          <w:lang w:val="ru-RU"/>
        </w:rPr>
      </w:pPr>
    </w:p>
    <w:p w14:paraId="3FCCB617" w14:textId="77777777" w:rsidR="002E7649" w:rsidRDefault="002E7649" w:rsidP="002E7649">
      <w:pPr>
        <w:pStyle w:val="3"/>
        <w:spacing w:line="240" w:lineRule="auto"/>
        <w:ind w:left="720" w:right="420" w:hanging="314"/>
        <w:rPr>
          <w:rFonts w:ascii="GHEA Grapalat" w:hAnsi="GHEA Grapalat"/>
          <w:b/>
          <w:sz w:val="22"/>
          <w:szCs w:val="22"/>
          <w:lang w:val="ru-RU"/>
        </w:rPr>
      </w:pPr>
      <w:r>
        <w:rPr>
          <w:rFonts w:ascii="GHEA Grapalat" w:hAnsi="GHEA Grapalat"/>
          <w:sz w:val="22"/>
          <w:szCs w:val="22"/>
          <w:lang w:val="ru-RU"/>
        </w:rPr>
        <w:t xml:space="preserve">Կառավարման համակարգ։ Տվյալների կենտրոնի </w:t>
      </w:r>
      <w:r>
        <w:rPr>
          <w:rFonts w:ascii="GHEA Grapalat" w:hAnsi="GHEA Grapalat"/>
          <w:sz w:val="22"/>
          <w:szCs w:val="22"/>
        </w:rPr>
        <w:t xml:space="preserve">կարգավորիչ </w:t>
      </w:r>
    </w:p>
    <w:p w14:paraId="2B726F71"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հաշվարկի</w:t>
      </w:r>
      <w:r w:rsidRPr="002E7649">
        <w:rPr>
          <w:rFonts w:ascii="GHEA Grapalat" w:hAnsi="GHEA Grapalat"/>
          <w:lang w:val="ru-RU"/>
        </w:rPr>
        <w:t xml:space="preserve"> </w:t>
      </w:r>
      <w:r>
        <w:rPr>
          <w:rFonts w:ascii="GHEA Grapalat" w:hAnsi="GHEA Grapalat"/>
        </w:rPr>
        <w:t>և</w:t>
      </w:r>
      <w:r w:rsidRPr="002E7649">
        <w:rPr>
          <w:rFonts w:ascii="GHEA Grapalat" w:hAnsi="GHEA Grapalat"/>
          <w:lang w:val="ru-RU"/>
        </w:rPr>
        <w:t xml:space="preserve"> </w:t>
      </w:r>
      <w:r>
        <w:rPr>
          <w:rFonts w:ascii="GHEA Grapalat" w:hAnsi="GHEA Grapalat"/>
        </w:rPr>
        <w:t>ցուցադրի</w:t>
      </w:r>
      <w:r w:rsidRPr="002E7649">
        <w:rPr>
          <w:rFonts w:ascii="GHEA Grapalat" w:hAnsi="GHEA Grapalat"/>
          <w:lang w:val="ru-RU"/>
        </w:rPr>
        <w:t xml:space="preserve"> </w:t>
      </w:r>
      <w:r>
        <w:rPr>
          <w:rFonts w:ascii="GHEA Grapalat" w:hAnsi="GHEA Grapalat"/>
        </w:rPr>
        <w:t>PUE</w:t>
      </w:r>
      <w:r w:rsidRPr="002E7649">
        <w:rPr>
          <w:rFonts w:ascii="GHEA Grapalat" w:hAnsi="GHEA Grapalat"/>
          <w:lang w:val="ru-RU"/>
        </w:rPr>
        <w:t>.</w:t>
      </w:r>
    </w:p>
    <w:p w14:paraId="602A08C8"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ապահովի</w:t>
      </w:r>
      <w:r w:rsidRPr="002E7649">
        <w:rPr>
          <w:rFonts w:ascii="GHEA Grapalat" w:hAnsi="GHEA Grapalat"/>
          <w:lang w:val="ru-RU"/>
        </w:rPr>
        <w:t xml:space="preserve"> </w:t>
      </w:r>
      <w:r>
        <w:rPr>
          <w:rFonts w:ascii="GHEA Grapalat" w:hAnsi="GHEA Grapalat"/>
        </w:rPr>
        <w:t>տվյալների</w:t>
      </w:r>
      <w:r w:rsidRPr="002E7649">
        <w:rPr>
          <w:rFonts w:ascii="GHEA Grapalat" w:hAnsi="GHEA Grapalat"/>
          <w:lang w:val="ru-RU"/>
        </w:rPr>
        <w:t xml:space="preserve"> </w:t>
      </w:r>
      <w:r>
        <w:rPr>
          <w:rFonts w:ascii="GHEA Grapalat" w:hAnsi="GHEA Grapalat"/>
        </w:rPr>
        <w:t>կենտրոնի</w:t>
      </w:r>
      <w:r w:rsidRPr="002E7649">
        <w:rPr>
          <w:rFonts w:ascii="GHEA Grapalat" w:hAnsi="GHEA Grapalat"/>
          <w:lang w:val="ru-RU"/>
        </w:rPr>
        <w:t xml:space="preserve"> </w:t>
      </w:r>
      <w:r>
        <w:rPr>
          <w:rFonts w:ascii="GHEA Grapalat" w:hAnsi="GHEA Grapalat"/>
        </w:rPr>
        <w:t>մոդուլի</w:t>
      </w:r>
      <w:r w:rsidRPr="002E7649">
        <w:rPr>
          <w:rFonts w:ascii="GHEA Grapalat" w:hAnsi="GHEA Grapalat"/>
          <w:lang w:val="ru-RU"/>
        </w:rPr>
        <w:t xml:space="preserve"> </w:t>
      </w:r>
      <w:r>
        <w:rPr>
          <w:rFonts w:ascii="GHEA Grapalat" w:hAnsi="GHEA Grapalat"/>
        </w:rPr>
        <w:t>եռաչափ</w:t>
      </w:r>
      <w:r w:rsidRPr="002E7649">
        <w:rPr>
          <w:rFonts w:ascii="GHEA Grapalat" w:hAnsi="GHEA Grapalat"/>
          <w:lang w:val="ru-RU"/>
        </w:rPr>
        <w:t xml:space="preserve"> </w:t>
      </w:r>
      <w:r>
        <w:rPr>
          <w:rFonts w:ascii="GHEA Grapalat" w:hAnsi="GHEA Grapalat"/>
        </w:rPr>
        <w:t>վիզուալիզացիան</w:t>
      </w:r>
      <w:r w:rsidRPr="002E7649">
        <w:rPr>
          <w:rFonts w:ascii="GHEA Grapalat" w:hAnsi="GHEA Grapalat"/>
          <w:lang w:val="ru-RU"/>
        </w:rPr>
        <w:t xml:space="preserve"> </w:t>
      </w:r>
      <w:r>
        <w:rPr>
          <w:rFonts w:ascii="GHEA Grapalat" w:hAnsi="GHEA Grapalat"/>
        </w:rPr>
        <w:t>լոկալ</w:t>
      </w:r>
      <w:r w:rsidRPr="002E7649">
        <w:rPr>
          <w:rFonts w:ascii="GHEA Grapalat" w:hAnsi="GHEA Grapalat"/>
          <w:lang w:val="ru-RU"/>
        </w:rPr>
        <w:t xml:space="preserve"> </w:t>
      </w:r>
      <w:r>
        <w:rPr>
          <w:rFonts w:ascii="GHEA Grapalat" w:hAnsi="GHEA Grapalat"/>
        </w:rPr>
        <w:t>մոնիթորինգի</w:t>
      </w:r>
      <w:r w:rsidRPr="002E7649">
        <w:rPr>
          <w:rFonts w:ascii="GHEA Grapalat" w:hAnsi="GHEA Grapalat"/>
          <w:lang w:val="ru-RU"/>
        </w:rPr>
        <w:t xml:space="preserve"> </w:t>
      </w:r>
      <w:r>
        <w:rPr>
          <w:rFonts w:ascii="GHEA Grapalat" w:hAnsi="GHEA Grapalat"/>
        </w:rPr>
        <w:t>էկրանին</w:t>
      </w:r>
    </w:p>
    <w:p w14:paraId="479FCC7A"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ապահովի</w:t>
      </w:r>
      <w:r w:rsidRPr="002E7649">
        <w:rPr>
          <w:rFonts w:ascii="GHEA Grapalat" w:hAnsi="GHEA Grapalat"/>
          <w:lang w:val="ru-RU"/>
        </w:rPr>
        <w:t xml:space="preserve"> </w:t>
      </w:r>
      <w:r>
        <w:rPr>
          <w:rFonts w:ascii="GHEA Grapalat" w:hAnsi="GHEA Grapalat"/>
        </w:rPr>
        <w:t>բոլոր</w:t>
      </w:r>
      <w:r w:rsidRPr="002E7649">
        <w:rPr>
          <w:rFonts w:ascii="GHEA Grapalat" w:hAnsi="GHEA Grapalat"/>
          <w:lang w:val="ru-RU"/>
        </w:rPr>
        <w:t xml:space="preserve"> </w:t>
      </w:r>
      <w:r>
        <w:rPr>
          <w:rFonts w:ascii="GHEA Grapalat" w:hAnsi="GHEA Grapalat"/>
        </w:rPr>
        <w:t>սենսորների</w:t>
      </w:r>
      <w:r w:rsidRPr="002E7649">
        <w:rPr>
          <w:rFonts w:ascii="GHEA Grapalat" w:hAnsi="GHEA Grapalat"/>
          <w:lang w:val="ru-RU"/>
        </w:rPr>
        <w:t xml:space="preserve"> </w:t>
      </w:r>
      <w:r>
        <w:rPr>
          <w:rFonts w:ascii="GHEA Grapalat" w:hAnsi="GHEA Grapalat"/>
        </w:rPr>
        <w:t>միացման</w:t>
      </w:r>
      <w:r w:rsidRPr="002E7649">
        <w:rPr>
          <w:rFonts w:ascii="GHEA Grapalat" w:hAnsi="GHEA Grapalat"/>
          <w:lang w:val="ru-RU"/>
        </w:rPr>
        <w:t xml:space="preserve"> </w:t>
      </w:r>
      <w:r>
        <w:rPr>
          <w:rFonts w:ascii="GHEA Grapalat" w:hAnsi="GHEA Grapalat"/>
        </w:rPr>
        <w:t>և</w:t>
      </w:r>
      <w:r w:rsidRPr="002E7649">
        <w:rPr>
          <w:rFonts w:ascii="GHEA Grapalat" w:hAnsi="GHEA Grapalat"/>
          <w:lang w:val="ru-RU"/>
        </w:rPr>
        <w:t xml:space="preserve"> </w:t>
      </w:r>
      <w:r>
        <w:rPr>
          <w:rFonts w:ascii="GHEA Grapalat" w:hAnsi="GHEA Grapalat"/>
        </w:rPr>
        <w:t>կարգավիճակի</w:t>
      </w:r>
      <w:r w:rsidRPr="002E7649">
        <w:rPr>
          <w:rFonts w:ascii="GHEA Grapalat" w:hAnsi="GHEA Grapalat"/>
          <w:lang w:val="ru-RU"/>
        </w:rPr>
        <w:t xml:space="preserve"> </w:t>
      </w:r>
      <w:r>
        <w:rPr>
          <w:rFonts w:ascii="GHEA Grapalat" w:hAnsi="GHEA Grapalat"/>
        </w:rPr>
        <w:t>ցուցադրումը</w:t>
      </w:r>
    </w:p>
    <w:p w14:paraId="58744CC5"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ցույց</w:t>
      </w:r>
      <w:r w:rsidRPr="002E7649">
        <w:rPr>
          <w:rFonts w:ascii="GHEA Grapalat" w:hAnsi="GHEA Grapalat"/>
          <w:lang w:val="ru-RU"/>
        </w:rPr>
        <w:t xml:space="preserve"> </w:t>
      </w:r>
      <w:r>
        <w:rPr>
          <w:rFonts w:ascii="GHEA Grapalat" w:hAnsi="GHEA Grapalat"/>
        </w:rPr>
        <w:t>տա</w:t>
      </w:r>
      <w:r w:rsidRPr="002E7649">
        <w:rPr>
          <w:rFonts w:ascii="GHEA Grapalat" w:hAnsi="GHEA Grapalat"/>
          <w:lang w:val="ru-RU"/>
        </w:rPr>
        <w:t xml:space="preserve"> </w:t>
      </w:r>
      <w:r>
        <w:rPr>
          <w:rFonts w:ascii="GHEA Grapalat" w:hAnsi="GHEA Grapalat"/>
        </w:rPr>
        <w:t>ՏՄԿ</w:t>
      </w:r>
      <w:r w:rsidRPr="002E7649">
        <w:rPr>
          <w:rFonts w:ascii="GHEA Grapalat" w:hAnsi="GHEA Grapalat"/>
          <w:lang w:val="ru-RU"/>
        </w:rPr>
        <w:t>-</w:t>
      </w:r>
      <w:r>
        <w:rPr>
          <w:rFonts w:ascii="GHEA Grapalat" w:hAnsi="GHEA Grapalat"/>
        </w:rPr>
        <w:t>ի</w:t>
      </w:r>
      <w:r w:rsidRPr="002E7649">
        <w:rPr>
          <w:rFonts w:ascii="GHEA Grapalat" w:hAnsi="GHEA Grapalat"/>
          <w:lang w:val="ru-RU"/>
        </w:rPr>
        <w:t xml:space="preserve"> </w:t>
      </w:r>
      <w:r>
        <w:rPr>
          <w:rFonts w:ascii="GHEA Grapalat" w:hAnsi="GHEA Grapalat"/>
        </w:rPr>
        <w:t>ներսում</w:t>
      </w:r>
      <w:r w:rsidRPr="002E7649">
        <w:rPr>
          <w:rFonts w:ascii="GHEA Grapalat" w:hAnsi="GHEA Grapalat"/>
          <w:lang w:val="ru-RU"/>
        </w:rPr>
        <w:t xml:space="preserve"> </w:t>
      </w:r>
      <w:r>
        <w:rPr>
          <w:rFonts w:ascii="GHEA Grapalat" w:hAnsi="GHEA Grapalat"/>
        </w:rPr>
        <w:t>միջավայրի</w:t>
      </w:r>
      <w:r w:rsidRPr="002E7649">
        <w:rPr>
          <w:rFonts w:ascii="GHEA Grapalat" w:hAnsi="GHEA Grapalat"/>
          <w:lang w:val="ru-RU"/>
        </w:rPr>
        <w:t xml:space="preserve"> </w:t>
      </w:r>
      <w:r>
        <w:rPr>
          <w:rFonts w:ascii="GHEA Grapalat" w:hAnsi="GHEA Grapalat"/>
        </w:rPr>
        <w:t>ջերմաստիճանի</w:t>
      </w:r>
      <w:r w:rsidRPr="002E7649">
        <w:rPr>
          <w:rFonts w:ascii="GHEA Grapalat" w:hAnsi="GHEA Grapalat"/>
          <w:lang w:val="ru-RU"/>
        </w:rPr>
        <w:t xml:space="preserve"> </w:t>
      </w:r>
      <w:r>
        <w:rPr>
          <w:rFonts w:ascii="GHEA Grapalat" w:hAnsi="GHEA Grapalat"/>
        </w:rPr>
        <w:t>և</w:t>
      </w:r>
      <w:r w:rsidRPr="002E7649">
        <w:rPr>
          <w:rFonts w:ascii="GHEA Grapalat" w:hAnsi="GHEA Grapalat"/>
          <w:lang w:val="ru-RU"/>
        </w:rPr>
        <w:t xml:space="preserve"> </w:t>
      </w:r>
      <w:r>
        <w:rPr>
          <w:rFonts w:ascii="GHEA Grapalat" w:hAnsi="GHEA Grapalat"/>
        </w:rPr>
        <w:t>խոնավության</w:t>
      </w:r>
      <w:r w:rsidRPr="002E7649">
        <w:rPr>
          <w:rFonts w:ascii="GHEA Grapalat" w:hAnsi="GHEA Grapalat"/>
          <w:lang w:val="ru-RU"/>
        </w:rPr>
        <w:t xml:space="preserve"> </w:t>
      </w:r>
      <w:r>
        <w:rPr>
          <w:rFonts w:ascii="GHEA Grapalat" w:hAnsi="GHEA Grapalat"/>
        </w:rPr>
        <w:t>տվյալները։</w:t>
      </w:r>
    </w:p>
    <w:p w14:paraId="00B2035A"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Ջրի</w:t>
      </w:r>
      <w:r w:rsidRPr="002E7649">
        <w:rPr>
          <w:rFonts w:ascii="GHEA Grapalat" w:hAnsi="GHEA Grapalat"/>
          <w:lang w:val="ru-RU"/>
        </w:rPr>
        <w:t xml:space="preserve"> </w:t>
      </w:r>
      <w:r>
        <w:rPr>
          <w:rFonts w:ascii="GHEA Grapalat" w:hAnsi="GHEA Grapalat"/>
        </w:rPr>
        <w:t>արտահոսքի</w:t>
      </w:r>
      <w:r w:rsidRPr="002E7649">
        <w:rPr>
          <w:rFonts w:ascii="GHEA Grapalat" w:hAnsi="GHEA Grapalat"/>
          <w:lang w:val="ru-RU"/>
        </w:rPr>
        <w:t xml:space="preserve"> </w:t>
      </w:r>
      <w:r>
        <w:rPr>
          <w:rFonts w:ascii="GHEA Grapalat" w:hAnsi="GHEA Grapalat"/>
        </w:rPr>
        <w:t>մոնիթորինգ</w:t>
      </w:r>
      <w:r w:rsidRPr="002E7649">
        <w:rPr>
          <w:rFonts w:ascii="GHEA Grapalat" w:hAnsi="GHEA Grapalat"/>
          <w:lang w:val="ru-RU"/>
        </w:rPr>
        <w:t xml:space="preserve">. </w:t>
      </w: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ապահովի</w:t>
      </w:r>
      <w:r w:rsidRPr="002E7649">
        <w:rPr>
          <w:rFonts w:ascii="GHEA Grapalat" w:hAnsi="GHEA Grapalat"/>
          <w:lang w:val="ru-RU"/>
        </w:rPr>
        <w:t xml:space="preserve"> </w:t>
      </w:r>
      <w:r>
        <w:rPr>
          <w:rFonts w:ascii="GHEA Grapalat" w:hAnsi="GHEA Grapalat"/>
        </w:rPr>
        <w:t>տվյալների</w:t>
      </w:r>
      <w:r w:rsidRPr="002E7649">
        <w:rPr>
          <w:rFonts w:ascii="GHEA Grapalat" w:hAnsi="GHEA Grapalat"/>
          <w:lang w:val="ru-RU"/>
        </w:rPr>
        <w:t xml:space="preserve"> </w:t>
      </w:r>
      <w:r>
        <w:rPr>
          <w:rFonts w:ascii="GHEA Grapalat" w:hAnsi="GHEA Grapalat"/>
        </w:rPr>
        <w:t>կենտրոնում</w:t>
      </w:r>
      <w:r w:rsidRPr="002E7649">
        <w:rPr>
          <w:rFonts w:ascii="GHEA Grapalat" w:hAnsi="GHEA Grapalat"/>
          <w:lang w:val="ru-RU"/>
        </w:rPr>
        <w:t xml:space="preserve"> </w:t>
      </w:r>
      <w:r>
        <w:rPr>
          <w:rFonts w:ascii="GHEA Grapalat" w:hAnsi="GHEA Grapalat"/>
        </w:rPr>
        <w:t>ջրի</w:t>
      </w:r>
      <w:r w:rsidRPr="002E7649">
        <w:rPr>
          <w:rFonts w:ascii="GHEA Grapalat" w:hAnsi="GHEA Grapalat"/>
          <w:lang w:val="ru-RU"/>
        </w:rPr>
        <w:t xml:space="preserve"> </w:t>
      </w:r>
      <w:r>
        <w:rPr>
          <w:rFonts w:ascii="GHEA Grapalat" w:hAnsi="GHEA Grapalat"/>
        </w:rPr>
        <w:t>աղբյուրի</w:t>
      </w:r>
      <w:r w:rsidRPr="002E7649">
        <w:rPr>
          <w:rFonts w:ascii="GHEA Grapalat" w:hAnsi="GHEA Grapalat"/>
          <w:lang w:val="ru-RU"/>
        </w:rPr>
        <w:t xml:space="preserve"> </w:t>
      </w:r>
      <w:r>
        <w:rPr>
          <w:rFonts w:ascii="GHEA Grapalat" w:hAnsi="GHEA Grapalat"/>
        </w:rPr>
        <w:t>մոտ</w:t>
      </w:r>
      <w:r w:rsidRPr="002E7649">
        <w:rPr>
          <w:rFonts w:ascii="GHEA Grapalat" w:hAnsi="GHEA Grapalat"/>
          <w:lang w:val="ru-RU"/>
        </w:rPr>
        <w:t xml:space="preserve"> </w:t>
      </w:r>
      <w:r>
        <w:rPr>
          <w:rFonts w:ascii="GHEA Grapalat" w:hAnsi="GHEA Grapalat"/>
        </w:rPr>
        <w:t>ջրի</w:t>
      </w:r>
      <w:r w:rsidRPr="002E7649">
        <w:rPr>
          <w:rFonts w:ascii="GHEA Grapalat" w:hAnsi="GHEA Grapalat"/>
          <w:lang w:val="ru-RU"/>
        </w:rPr>
        <w:t xml:space="preserve"> </w:t>
      </w:r>
      <w:r>
        <w:rPr>
          <w:rFonts w:ascii="GHEA Grapalat" w:hAnsi="GHEA Grapalat"/>
        </w:rPr>
        <w:t>արտահոսքի</w:t>
      </w:r>
      <w:r w:rsidRPr="002E7649">
        <w:rPr>
          <w:rFonts w:ascii="GHEA Grapalat" w:hAnsi="GHEA Grapalat"/>
          <w:lang w:val="ru-RU"/>
        </w:rPr>
        <w:t xml:space="preserve"> </w:t>
      </w:r>
      <w:r>
        <w:rPr>
          <w:rFonts w:ascii="GHEA Grapalat" w:hAnsi="GHEA Grapalat"/>
        </w:rPr>
        <w:t>հայտնաբերումը։</w:t>
      </w:r>
    </w:p>
    <w:p w14:paraId="483748BF"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ապահովի</w:t>
      </w:r>
      <w:r w:rsidRPr="002E7649">
        <w:rPr>
          <w:rFonts w:ascii="GHEA Grapalat" w:hAnsi="GHEA Grapalat"/>
          <w:lang w:val="ru-RU"/>
        </w:rPr>
        <w:t xml:space="preserve"> </w:t>
      </w:r>
      <w:r>
        <w:rPr>
          <w:rFonts w:ascii="GHEA Grapalat" w:hAnsi="GHEA Grapalat"/>
        </w:rPr>
        <w:t>տվյալների</w:t>
      </w:r>
      <w:r w:rsidRPr="002E7649">
        <w:rPr>
          <w:rFonts w:ascii="GHEA Grapalat" w:hAnsi="GHEA Grapalat"/>
          <w:lang w:val="ru-RU"/>
        </w:rPr>
        <w:t xml:space="preserve"> </w:t>
      </w:r>
      <w:r>
        <w:rPr>
          <w:rFonts w:ascii="GHEA Grapalat" w:hAnsi="GHEA Grapalat"/>
        </w:rPr>
        <w:t>կենտրոնում</w:t>
      </w:r>
      <w:r w:rsidRPr="002E7649">
        <w:rPr>
          <w:rFonts w:ascii="GHEA Grapalat" w:hAnsi="GHEA Grapalat"/>
          <w:lang w:val="ru-RU"/>
        </w:rPr>
        <w:t xml:space="preserve"> </w:t>
      </w:r>
      <w:r>
        <w:rPr>
          <w:rFonts w:ascii="GHEA Grapalat" w:hAnsi="GHEA Grapalat"/>
        </w:rPr>
        <w:t>ծխի</w:t>
      </w:r>
      <w:r w:rsidRPr="002E7649">
        <w:rPr>
          <w:rFonts w:ascii="GHEA Grapalat" w:hAnsi="GHEA Grapalat"/>
          <w:lang w:val="ru-RU"/>
        </w:rPr>
        <w:t xml:space="preserve"> </w:t>
      </w:r>
      <w:r>
        <w:rPr>
          <w:rFonts w:ascii="GHEA Grapalat" w:hAnsi="GHEA Grapalat"/>
        </w:rPr>
        <w:t>կոնցենտրացիայի</w:t>
      </w:r>
      <w:r w:rsidRPr="002E7649">
        <w:rPr>
          <w:rFonts w:ascii="GHEA Grapalat" w:hAnsi="GHEA Grapalat"/>
          <w:lang w:val="ru-RU"/>
        </w:rPr>
        <w:t xml:space="preserve"> </w:t>
      </w:r>
      <w:r>
        <w:rPr>
          <w:rFonts w:ascii="GHEA Grapalat" w:hAnsi="GHEA Grapalat"/>
        </w:rPr>
        <w:t>վերահսկումը</w:t>
      </w:r>
      <w:r w:rsidRPr="002E7649">
        <w:rPr>
          <w:rFonts w:ascii="GHEA Grapalat" w:hAnsi="GHEA Grapalat"/>
          <w:lang w:val="ru-RU"/>
        </w:rPr>
        <w:t xml:space="preserve"> </w:t>
      </w:r>
      <w:r>
        <w:rPr>
          <w:rFonts w:ascii="GHEA Grapalat" w:hAnsi="GHEA Grapalat"/>
        </w:rPr>
        <w:t>իրական</w:t>
      </w:r>
      <w:r w:rsidRPr="002E7649">
        <w:rPr>
          <w:rFonts w:ascii="GHEA Grapalat" w:hAnsi="GHEA Grapalat"/>
          <w:lang w:val="ru-RU"/>
        </w:rPr>
        <w:t xml:space="preserve"> </w:t>
      </w:r>
      <w:r>
        <w:rPr>
          <w:rFonts w:ascii="GHEA Grapalat" w:hAnsi="GHEA Grapalat"/>
        </w:rPr>
        <w:t>ժամանակում։</w:t>
      </w:r>
    </w:p>
    <w:p w14:paraId="0BEE91F2"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ապահովի</w:t>
      </w:r>
      <w:r w:rsidRPr="002E7649">
        <w:rPr>
          <w:rFonts w:ascii="GHEA Grapalat" w:hAnsi="GHEA Grapalat"/>
          <w:lang w:val="ru-RU"/>
        </w:rPr>
        <w:t xml:space="preserve"> </w:t>
      </w:r>
      <w:r>
        <w:rPr>
          <w:rFonts w:ascii="GHEA Grapalat" w:hAnsi="GHEA Grapalat"/>
        </w:rPr>
        <w:t>հզորության</w:t>
      </w:r>
      <w:r w:rsidRPr="002E7649">
        <w:rPr>
          <w:rFonts w:ascii="GHEA Grapalat" w:hAnsi="GHEA Grapalat"/>
          <w:lang w:val="ru-RU"/>
        </w:rPr>
        <w:t xml:space="preserve"> </w:t>
      </w:r>
      <w:r>
        <w:rPr>
          <w:rFonts w:ascii="GHEA Grapalat" w:hAnsi="GHEA Grapalat"/>
        </w:rPr>
        <w:t>բաշխման</w:t>
      </w:r>
      <w:r w:rsidRPr="002E7649">
        <w:rPr>
          <w:rFonts w:ascii="GHEA Grapalat" w:hAnsi="GHEA Grapalat"/>
          <w:lang w:val="ru-RU"/>
        </w:rPr>
        <w:t xml:space="preserve"> </w:t>
      </w:r>
      <w:r>
        <w:rPr>
          <w:rFonts w:ascii="GHEA Grapalat" w:hAnsi="GHEA Grapalat"/>
        </w:rPr>
        <w:t>կառավարմումը</w:t>
      </w:r>
    </w:p>
    <w:p w14:paraId="5A61A596"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համակարգի</w:t>
      </w:r>
      <w:r w:rsidRPr="002E7649">
        <w:rPr>
          <w:rFonts w:ascii="GHEA Grapalat" w:hAnsi="GHEA Grapalat"/>
          <w:lang w:val="ru-RU"/>
        </w:rPr>
        <w:t xml:space="preserve"> </w:t>
      </w:r>
      <w:r>
        <w:rPr>
          <w:rFonts w:ascii="GHEA Grapalat" w:hAnsi="GHEA Grapalat"/>
        </w:rPr>
        <w:t>վերահսկման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ապահովի</w:t>
      </w:r>
      <w:r w:rsidRPr="002E7649">
        <w:rPr>
          <w:rFonts w:ascii="GHEA Grapalat" w:hAnsi="GHEA Grapalat"/>
          <w:lang w:val="ru-RU"/>
        </w:rPr>
        <w:t xml:space="preserve"> </w:t>
      </w:r>
      <w:r>
        <w:rPr>
          <w:rFonts w:ascii="GHEA Grapalat" w:hAnsi="GHEA Grapalat"/>
        </w:rPr>
        <w:t>ամբողջ</w:t>
      </w:r>
      <w:r w:rsidRPr="002E7649">
        <w:rPr>
          <w:rFonts w:ascii="GHEA Grapalat" w:hAnsi="GHEA Grapalat"/>
          <w:lang w:val="ru-RU"/>
        </w:rPr>
        <w:t xml:space="preserve"> </w:t>
      </w:r>
      <w:r>
        <w:rPr>
          <w:rFonts w:ascii="GHEA Grapalat" w:hAnsi="GHEA Grapalat"/>
        </w:rPr>
        <w:t>էներգամատակարարման</w:t>
      </w:r>
      <w:r w:rsidRPr="002E7649">
        <w:rPr>
          <w:rFonts w:ascii="GHEA Grapalat" w:hAnsi="GHEA Grapalat"/>
          <w:lang w:val="ru-RU"/>
        </w:rPr>
        <w:t xml:space="preserve"> </w:t>
      </w:r>
      <w:r>
        <w:rPr>
          <w:rFonts w:ascii="GHEA Grapalat" w:hAnsi="GHEA Grapalat"/>
        </w:rPr>
        <w:t>համակարգի</w:t>
      </w:r>
      <w:r w:rsidRPr="002E7649">
        <w:rPr>
          <w:rFonts w:ascii="GHEA Grapalat" w:hAnsi="GHEA Grapalat"/>
          <w:lang w:val="ru-RU"/>
        </w:rPr>
        <w:t xml:space="preserve"> </w:t>
      </w:r>
      <w:r>
        <w:rPr>
          <w:rFonts w:ascii="GHEA Grapalat" w:hAnsi="GHEA Grapalat"/>
        </w:rPr>
        <w:t>վիզուալիզացված</w:t>
      </w:r>
      <w:r w:rsidRPr="002E7649">
        <w:rPr>
          <w:rFonts w:ascii="GHEA Grapalat" w:hAnsi="GHEA Grapalat"/>
          <w:lang w:val="ru-RU"/>
        </w:rPr>
        <w:t xml:space="preserve"> </w:t>
      </w:r>
      <w:r>
        <w:rPr>
          <w:rFonts w:ascii="GHEA Grapalat" w:hAnsi="GHEA Grapalat"/>
        </w:rPr>
        <w:t>ստուգումը</w:t>
      </w:r>
      <w:r w:rsidRPr="002E7649">
        <w:rPr>
          <w:rFonts w:ascii="GHEA Grapalat" w:hAnsi="GHEA Grapalat"/>
          <w:lang w:val="ru-RU"/>
        </w:rPr>
        <w:t xml:space="preserve"> </w:t>
      </w:r>
      <w:r>
        <w:rPr>
          <w:rFonts w:ascii="GHEA Grapalat" w:hAnsi="GHEA Grapalat"/>
        </w:rPr>
        <w:t>և</w:t>
      </w:r>
      <w:r w:rsidRPr="002E7649">
        <w:rPr>
          <w:rFonts w:ascii="GHEA Grapalat" w:hAnsi="GHEA Grapalat"/>
          <w:lang w:val="ru-RU"/>
        </w:rPr>
        <w:t xml:space="preserve"> </w:t>
      </w:r>
      <w:r>
        <w:rPr>
          <w:rFonts w:ascii="GHEA Grapalat" w:hAnsi="GHEA Grapalat"/>
        </w:rPr>
        <w:t>էկրանին</w:t>
      </w:r>
      <w:r w:rsidRPr="002E7649">
        <w:rPr>
          <w:rFonts w:ascii="GHEA Grapalat" w:hAnsi="GHEA Grapalat"/>
          <w:lang w:val="ru-RU"/>
        </w:rPr>
        <w:t xml:space="preserve"> </w:t>
      </w:r>
      <w:r>
        <w:rPr>
          <w:rFonts w:ascii="GHEA Grapalat" w:hAnsi="GHEA Grapalat"/>
        </w:rPr>
        <w:t>խնդրի</w:t>
      </w:r>
      <w:r w:rsidRPr="002E7649">
        <w:rPr>
          <w:rFonts w:ascii="GHEA Grapalat" w:hAnsi="GHEA Grapalat"/>
          <w:lang w:val="ru-RU"/>
        </w:rPr>
        <w:t xml:space="preserve"> </w:t>
      </w:r>
      <w:r>
        <w:rPr>
          <w:rFonts w:ascii="GHEA Grapalat" w:hAnsi="GHEA Grapalat"/>
        </w:rPr>
        <w:t>ավտոմատ</w:t>
      </w:r>
      <w:r w:rsidRPr="002E7649">
        <w:rPr>
          <w:rFonts w:ascii="GHEA Grapalat" w:hAnsi="GHEA Grapalat"/>
          <w:lang w:val="ru-RU"/>
        </w:rPr>
        <w:t xml:space="preserve"> </w:t>
      </w:r>
      <w:r>
        <w:rPr>
          <w:rFonts w:ascii="GHEA Grapalat" w:hAnsi="GHEA Grapalat"/>
        </w:rPr>
        <w:t>ցուցադրումը։</w:t>
      </w:r>
    </w:p>
    <w:p w14:paraId="6F1A5FEE"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Կառավարման համակարգի վերահսկման համակարգը պետք է ապահովի մեկ պահարանի էներգիայի սպառման ցուցադրումը լոկալ մոնիտորի վրա։</w:t>
      </w:r>
    </w:p>
    <w:p w14:paraId="61DF11A3"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Կառավարման համակարգի վերահսկման համակարգը պետք է ապահովի ԱՍԱ մուտքային լարման, ԱՍԱ շրջանցիկ մուտքային լարման, ԱՍԱ ելքային լարման, ԱՍԱ ելքային հոսանքի, ԱՍԱ ելքային հաճախականության, ԱՍԱ մոդուլի ելքային հոսանքի, մարտկոցի լարման և լիցքավորման/լիցքաթափման հոսանքի վերահսկումը։</w:t>
      </w:r>
    </w:p>
    <w:p w14:paraId="45B494DF"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Կառավարման համակարգի վերահսկման համակարգը պետք է ապահովի հոսանքի, ՏՏ սարքավորումների հզորության բաշխման անջատիչի և հովացման համակարգի վերահսկումը։</w:t>
      </w:r>
    </w:p>
    <w:p w14:paraId="3BC0161D"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Կառավարման համակարգը պետք է ապահովի մուտքի վերահսկողություն՝ դռների, մուտքի քարտերի ընթերցման, մատնահետքի կամ դեմքի ճանաչման հնարավորություններով։</w:t>
      </w:r>
    </w:p>
    <w:p w14:paraId="531D2DFA"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Կառավարման համակարգը պետք է ապահովի տեսահսկման համակարգի հետ ինտեգրումը</w:t>
      </w:r>
    </w:p>
    <w:p w14:paraId="2179A8B0"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Կառավարման համակարգը պետք է ապահովի վթարի ազդանշանի ուղարկում՝ SMS-ի միջոցով։</w:t>
      </w:r>
    </w:p>
    <w:p w14:paraId="53492BBF" w14:textId="77777777" w:rsidR="002E7649" w:rsidRPr="00756CF0" w:rsidRDefault="002E7649" w:rsidP="002E7649">
      <w:pPr>
        <w:pStyle w:val="3"/>
        <w:spacing w:line="240" w:lineRule="auto"/>
        <w:ind w:left="720" w:right="420" w:hanging="314"/>
        <w:rPr>
          <w:rFonts w:ascii="GHEA Grapalat" w:hAnsi="GHEA Grapalat"/>
          <w:b/>
          <w:bCs/>
          <w:sz w:val="22"/>
          <w:szCs w:val="22"/>
        </w:rPr>
      </w:pPr>
      <w:r>
        <w:rPr>
          <w:rFonts w:ascii="GHEA Grapalat" w:hAnsi="GHEA Grapalat"/>
          <w:sz w:val="22"/>
          <w:szCs w:val="22"/>
        </w:rPr>
        <w:t>ՏՄԿ Կարգավորիչ</w:t>
      </w:r>
    </w:p>
    <w:p w14:paraId="392026FD" w14:textId="77777777" w:rsidR="002E7649" w:rsidRDefault="002E7649" w:rsidP="002E7649">
      <w:pPr>
        <w:ind w:right="420" w:firstLine="406"/>
        <w:jc w:val="both"/>
        <w:rPr>
          <w:rFonts w:ascii="GHEA Grapalat" w:hAnsi="GHEA Grapalat"/>
        </w:rPr>
      </w:pPr>
      <w:r>
        <w:rPr>
          <w:rFonts w:ascii="GHEA Grapalat" w:hAnsi="GHEA Grapalat"/>
        </w:rPr>
        <w:t>Հզորություն</w:t>
      </w:r>
      <w:r w:rsidRPr="00756CF0">
        <w:rPr>
          <w:rFonts w:ascii="GHEA Grapalat" w:hAnsi="GHEA Grapalat"/>
        </w:rPr>
        <w:t>. աշխատանքային լարման միջակայքը ոչ պակաս, քան 85-300 Վ է:</w:t>
      </w:r>
    </w:p>
    <w:p w14:paraId="21848144" w14:textId="77777777" w:rsidR="002E7649" w:rsidRDefault="002E7649" w:rsidP="002E7649">
      <w:pPr>
        <w:ind w:firstLine="406"/>
        <w:jc w:val="both"/>
        <w:rPr>
          <w:rFonts w:ascii="GHEA Grapalat" w:hAnsi="GHEA Grapalat"/>
        </w:rPr>
      </w:pPr>
      <w:r>
        <w:rPr>
          <w:rFonts w:ascii="GHEA Grapalat" w:hAnsi="GHEA Grapalat"/>
        </w:rPr>
        <w:t xml:space="preserve">Ելքի հզորություն: Պետք է ապահովի երկգծային հաստատուն հոսանքի աղբյուր, ընդհանուր ելքային հզորությունը պետք է լինի առնվազն 2000 Վտ։ </w:t>
      </w:r>
    </w:p>
    <w:p w14:paraId="735FE0DF" w14:textId="77777777" w:rsidR="002E7649" w:rsidRDefault="002E7649" w:rsidP="002E7649">
      <w:pPr>
        <w:ind w:right="420" w:firstLine="406"/>
        <w:jc w:val="both"/>
        <w:rPr>
          <w:rFonts w:ascii="GHEA Grapalat" w:hAnsi="GHEA Grapalat"/>
        </w:rPr>
      </w:pPr>
      <w:r>
        <w:rPr>
          <w:rFonts w:ascii="GHEA Grapalat" w:hAnsi="GHEA Grapalat"/>
        </w:rPr>
        <w:t>Հիմնական պարամետրերը պետք է համապատասխանեն հետևյալ պահանջներին</w:t>
      </w:r>
    </w:p>
    <w:p w14:paraId="4042BCAE"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lastRenderedPageBreak/>
        <w:t xml:space="preserve">System Memory: առնվազն 512 MB </w:t>
      </w:r>
    </w:p>
    <w:p w14:paraId="5B4D27D1"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HDD: առնվազն  2 GB + 128 MB memory</w:t>
      </w:r>
    </w:p>
    <w:p w14:paraId="39FD5724" w14:textId="77777777" w:rsidR="002E7649" w:rsidRPr="00756CF0" w:rsidRDefault="002E7649" w:rsidP="002E7649">
      <w:pPr>
        <w:pStyle w:val="aa"/>
        <w:numPr>
          <w:ilvl w:val="0"/>
          <w:numId w:val="21"/>
        </w:numPr>
        <w:tabs>
          <w:tab w:val="left" w:pos="602"/>
        </w:tabs>
        <w:suppressAutoHyphens/>
        <w:spacing w:after="0"/>
        <w:ind w:left="42" w:firstLine="364"/>
        <w:jc w:val="both"/>
        <w:rPr>
          <w:rFonts w:ascii="GHEA Grapalat" w:hAnsi="GHEA Grapalat"/>
        </w:rPr>
      </w:pPr>
      <w:r w:rsidRPr="00756CF0">
        <w:rPr>
          <w:rFonts w:ascii="GHEA Grapalat" w:hAnsi="GHEA Grapalat"/>
        </w:rPr>
        <w:t>FE: առնվազն 2 WAN port, առնվազն 2 LAN port, կապի արագությունը առնվազն 10/100Mb</w:t>
      </w:r>
    </w:p>
    <w:p w14:paraId="4704CE3A"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RS485:</w:t>
      </w:r>
    </w:p>
    <w:p w14:paraId="1E687238"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առնվազն 4 RS485 ինտերֆեյս՝ 9600 բիթ/վրկ կապի ստանդարտ արագությամբ</w:t>
      </w:r>
    </w:p>
    <w:p w14:paraId="27F29E72"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12վ սնուցման աղբյուր՝ յուրաքանչյուր միացքից 450mA նոմինալ հոսանքով</w:t>
      </w:r>
    </w:p>
    <w:p w14:paraId="21B53590"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AI/DI (RJ45):</w:t>
      </w:r>
    </w:p>
    <w:p w14:paraId="3FD486FE"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 xml:space="preserve">Առնվազն 6 AI/DI ինտեռֆեյսներ ծխի, ջրի և ջերմաստիճանի սենսորների միացման համար </w:t>
      </w:r>
    </w:p>
    <w:p w14:paraId="574B8228"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12Վ սնուցման աղբյուր՝ յուրաքանչյուր միացքից 85mA նոմինալ հոսանքով</w:t>
      </w:r>
    </w:p>
    <w:p w14:paraId="06CD281A"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DO (RJ45):</w:t>
      </w:r>
    </w:p>
    <w:p w14:paraId="078832AF"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Երկու 20 Վտ չոր կոնտակտի ընդլայնման ինտերֆեյսներ</w:t>
      </w:r>
    </w:p>
    <w:p w14:paraId="0F0D10C2"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Առավելագույն լարում՝ 60 Վ հաստատուն հոսանք, միավորի հոսանքը՝ 0.5 Ա</w:t>
      </w:r>
    </w:p>
    <w:p w14:paraId="0348AA43"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Երկու ակտիվ DO ինտերֆեյսներ՝ 12Վ հաստատուն հոսանքի /450mA ելքով</w:t>
      </w:r>
    </w:p>
    <w:p w14:paraId="15B88045"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 xml:space="preserve">Անլար կապ՝ IEEE802.15.4 ստանդարտի համապատասխան </w:t>
      </w:r>
    </w:p>
    <w:p w14:paraId="621D85D2"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3G: մեկ SIM քարտի սլոտով 3G կապ</w:t>
      </w:r>
    </w:p>
    <w:p w14:paraId="21A3C752"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USB: Ընդհանուր USB պորտեր</w:t>
      </w:r>
    </w:p>
    <w:p w14:paraId="23225C33"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SD-card: Հասանելիություն Micro-SD-քարտին</w:t>
      </w:r>
    </w:p>
    <w:p w14:paraId="7837C7F9" w14:textId="77777777" w:rsidR="002E7649" w:rsidRPr="00756CF0" w:rsidRDefault="002E7649" w:rsidP="002E7649">
      <w:pPr>
        <w:pStyle w:val="3"/>
        <w:spacing w:line="240" w:lineRule="auto"/>
        <w:ind w:left="720" w:right="420" w:hanging="314"/>
        <w:rPr>
          <w:rFonts w:ascii="GHEA Grapalat" w:hAnsi="GHEA Grapalat"/>
          <w:b/>
          <w:sz w:val="22"/>
          <w:szCs w:val="22"/>
        </w:rPr>
      </w:pPr>
      <w:r w:rsidRPr="00756CF0">
        <w:rPr>
          <w:rFonts w:ascii="GHEA Grapalat" w:hAnsi="GHEA Grapalat"/>
          <w:sz w:val="22"/>
          <w:szCs w:val="22"/>
        </w:rPr>
        <w:t>Ծխի</w:t>
      </w:r>
      <w:r>
        <w:rPr>
          <w:rFonts w:ascii="GHEA Grapalat" w:hAnsi="GHEA Grapalat"/>
          <w:sz w:val="22"/>
          <w:szCs w:val="22"/>
        </w:rPr>
        <w:t xml:space="preserve"> </w:t>
      </w:r>
      <w:r w:rsidRPr="00756CF0">
        <w:rPr>
          <w:rFonts w:ascii="GHEA Grapalat" w:hAnsi="GHEA Grapalat"/>
          <w:sz w:val="22"/>
          <w:szCs w:val="22"/>
        </w:rPr>
        <w:t>և ջերմաստիճանի/խոնավության սենսոր</w:t>
      </w:r>
      <w:r>
        <w:rPr>
          <w:rFonts w:ascii="GHEA Grapalat" w:hAnsi="GHEA Grapalat"/>
          <w:sz w:val="22"/>
          <w:szCs w:val="22"/>
        </w:rPr>
        <w:t>ներ</w:t>
      </w:r>
    </w:p>
    <w:p w14:paraId="0EFF852F" w14:textId="77777777" w:rsidR="002E7649" w:rsidRPr="00756CF0" w:rsidRDefault="002E7649" w:rsidP="002E7649">
      <w:pPr>
        <w:ind w:firstLine="406"/>
        <w:jc w:val="both"/>
        <w:rPr>
          <w:rFonts w:ascii="GHEA Grapalat" w:hAnsi="GHEA Grapalat"/>
        </w:rPr>
      </w:pPr>
      <w:bookmarkStart w:id="16" w:name="OLE_LINK140"/>
      <w:bookmarkStart w:id="17" w:name="OLE_LINK141"/>
      <w:r>
        <w:rPr>
          <w:rFonts w:ascii="GHEA Grapalat" w:hAnsi="GHEA Grapalat"/>
        </w:rPr>
        <w:t>Ծխի</w:t>
      </w:r>
      <w:r w:rsidRPr="00756CF0">
        <w:rPr>
          <w:rFonts w:ascii="GHEA Grapalat" w:hAnsi="GHEA Grapalat"/>
        </w:rPr>
        <w:t xml:space="preserve"> </w:t>
      </w:r>
      <w:r>
        <w:rPr>
          <w:rFonts w:ascii="GHEA Grapalat" w:hAnsi="GHEA Grapalat"/>
        </w:rPr>
        <w:t>և</w:t>
      </w:r>
      <w:r w:rsidRPr="00756CF0">
        <w:rPr>
          <w:rFonts w:ascii="GHEA Grapalat" w:hAnsi="GHEA Grapalat"/>
        </w:rPr>
        <w:t xml:space="preserve"> </w:t>
      </w:r>
      <w:r>
        <w:rPr>
          <w:rFonts w:ascii="GHEA Grapalat" w:hAnsi="GHEA Grapalat"/>
        </w:rPr>
        <w:t>ջերմաստիճանի</w:t>
      </w:r>
      <w:r w:rsidRPr="00756CF0">
        <w:rPr>
          <w:rFonts w:ascii="GHEA Grapalat" w:hAnsi="GHEA Grapalat"/>
        </w:rPr>
        <w:t>/</w:t>
      </w:r>
      <w:r>
        <w:rPr>
          <w:rFonts w:ascii="GHEA Grapalat" w:hAnsi="GHEA Grapalat"/>
        </w:rPr>
        <w:t>խոնավության</w:t>
      </w:r>
      <w:r w:rsidRPr="00756CF0">
        <w:rPr>
          <w:rFonts w:ascii="GHEA Grapalat" w:hAnsi="GHEA Grapalat"/>
        </w:rPr>
        <w:t xml:space="preserve"> </w:t>
      </w:r>
      <w:r>
        <w:rPr>
          <w:rFonts w:ascii="GHEA Grapalat" w:hAnsi="GHEA Grapalat"/>
        </w:rPr>
        <w:t>սենսորները</w:t>
      </w:r>
      <w:r w:rsidRPr="00756CF0">
        <w:rPr>
          <w:rFonts w:ascii="GHEA Grapalat" w:hAnsi="GHEA Grapalat"/>
        </w:rPr>
        <w:t xml:space="preserve"> </w:t>
      </w:r>
      <w:r>
        <w:rPr>
          <w:rFonts w:ascii="GHEA Grapalat" w:hAnsi="GHEA Grapalat"/>
        </w:rPr>
        <w:t>պետք</w:t>
      </w:r>
      <w:r w:rsidRPr="00756CF0">
        <w:rPr>
          <w:rFonts w:ascii="GHEA Grapalat" w:hAnsi="GHEA Grapalat"/>
        </w:rPr>
        <w:t xml:space="preserve"> </w:t>
      </w:r>
      <w:r>
        <w:rPr>
          <w:rFonts w:ascii="GHEA Grapalat" w:hAnsi="GHEA Grapalat"/>
        </w:rPr>
        <w:t>է</w:t>
      </w:r>
      <w:r w:rsidRPr="00756CF0">
        <w:rPr>
          <w:rFonts w:ascii="GHEA Grapalat" w:hAnsi="GHEA Grapalat"/>
        </w:rPr>
        <w:t xml:space="preserve"> </w:t>
      </w:r>
      <w:r>
        <w:rPr>
          <w:rFonts w:ascii="GHEA Grapalat" w:hAnsi="GHEA Grapalat"/>
        </w:rPr>
        <w:t>միացված</w:t>
      </w:r>
      <w:r w:rsidRPr="00756CF0">
        <w:rPr>
          <w:rFonts w:ascii="GHEA Grapalat" w:hAnsi="GHEA Grapalat"/>
        </w:rPr>
        <w:t xml:space="preserve"> </w:t>
      </w:r>
      <w:r>
        <w:rPr>
          <w:rFonts w:ascii="GHEA Grapalat" w:hAnsi="GHEA Grapalat"/>
        </w:rPr>
        <w:t>լինեն</w:t>
      </w:r>
      <w:r w:rsidRPr="00756CF0">
        <w:rPr>
          <w:rFonts w:ascii="GHEA Grapalat" w:hAnsi="GHEA Grapalat"/>
        </w:rPr>
        <w:t xml:space="preserve"> </w:t>
      </w:r>
      <w:r>
        <w:rPr>
          <w:rFonts w:ascii="GHEA Grapalat" w:hAnsi="GHEA Grapalat"/>
        </w:rPr>
        <w:t>տվյալների</w:t>
      </w:r>
      <w:r w:rsidRPr="00756CF0">
        <w:rPr>
          <w:rFonts w:ascii="GHEA Grapalat" w:hAnsi="GHEA Grapalat"/>
        </w:rPr>
        <w:t xml:space="preserve"> </w:t>
      </w:r>
      <w:r>
        <w:rPr>
          <w:rFonts w:ascii="GHEA Grapalat" w:hAnsi="GHEA Grapalat"/>
        </w:rPr>
        <w:t>հավաքագրիչին</w:t>
      </w:r>
      <w:r w:rsidRPr="00756CF0">
        <w:rPr>
          <w:rFonts w:ascii="GHEA Grapalat" w:hAnsi="GHEA Grapalat"/>
        </w:rPr>
        <w:t xml:space="preserve"> </w:t>
      </w:r>
      <w:r>
        <w:rPr>
          <w:rFonts w:ascii="GHEA Grapalat" w:hAnsi="GHEA Grapalat"/>
        </w:rPr>
        <w:t>FE</w:t>
      </w:r>
      <w:r w:rsidRPr="00756CF0">
        <w:rPr>
          <w:rFonts w:ascii="GHEA Grapalat" w:hAnsi="GHEA Grapalat"/>
        </w:rPr>
        <w:t xml:space="preserve"> </w:t>
      </w:r>
      <w:r>
        <w:rPr>
          <w:rFonts w:ascii="GHEA Grapalat" w:hAnsi="GHEA Grapalat"/>
        </w:rPr>
        <w:t>և</w:t>
      </w:r>
      <w:r w:rsidRPr="00756CF0">
        <w:rPr>
          <w:rFonts w:ascii="GHEA Grapalat" w:hAnsi="GHEA Grapalat"/>
        </w:rPr>
        <w:t xml:space="preserve"> </w:t>
      </w:r>
      <w:r>
        <w:rPr>
          <w:rFonts w:ascii="GHEA Grapalat" w:hAnsi="GHEA Grapalat"/>
        </w:rPr>
        <w:t>անլար</w:t>
      </w:r>
      <w:r w:rsidRPr="00756CF0">
        <w:rPr>
          <w:rFonts w:ascii="GHEA Grapalat" w:hAnsi="GHEA Grapalat"/>
        </w:rPr>
        <w:t xml:space="preserve"> </w:t>
      </w:r>
      <w:r>
        <w:rPr>
          <w:rFonts w:ascii="GHEA Grapalat" w:hAnsi="GHEA Grapalat"/>
        </w:rPr>
        <w:t>կապի</w:t>
      </w:r>
      <w:r w:rsidRPr="00756CF0">
        <w:rPr>
          <w:rFonts w:ascii="GHEA Grapalat" w:hAnsi="GHEA Grapalat"/>
        </w:rPr>
        <w:t xml:space="preserve"> </w:t>
      </w:r>
      <w:r>
        <w:rPr>
          <w:rFonts w:ascii="GHEA Grapalat" w:hAnsi="GHEA Grapalat"/>
        </w:rPr>
        <w:t>միջոցով։</w:t>
      </w:r>
    </w:p>
    <w:p w14:paraId="7BA51AF0" w14:textId="77777777" w:rsidR="002E7649" w:rsidRPr="00756CF0" w:rsidRDefault="002E7649" w:rsidP="002E7649">
      <w:pPr>
        <w:ind w:firstLine="406"/>
        <w:jc w:val="both"/>
        <w:rPr>
          <w:rFonts w:ascii="GHEA Grapalat" w:hAnsi="GHEA Grapalat"/>
        </w:rPr>
      </w:pPr>
      <w:r>
        <w:rPr>
          <w:rFonts w:ascii="GHEA Grapalat" w:hAnsi="GHEA Grapalat"/>
        </w:rPr>
        <w:t>Սենսորները պետք է ունենան հետևյալ տեխնիկական բնութագրերը</w:t>
      </w:r>
      <w:r w:rsidRPr="00756CF0">
        <w:rPr>
          <w:rFonts w:ascii="GHEA Grapalat" w:hAnsi="GHEA Grapalat"/>
        </w:rPr>
        <w:t>:</w:t>
      </w:r>
      <w:bookmarkEnd w:id="16"/>
      <w:bookmarkEnd w:id="17"/>
    </w:p>
    <w:p w14:paraId="0807523E"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Ջերմաստիճանային միջակայք՝ -40~80°C, ճշգրտություն՝ ±0.5°C (0~50°C)</w:t>
      </w:r>
    </w:p>
    <w:p w14:paraId="1BEABB1D"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Խոնավության միջակայք՝ 0~100% հարաբերական խոնավություն, ճշգրտություն ±5% հարաբերական խոնավություն (25</w:t>
      </w:r>
      <w:r>
        <w:rPr>
          <w:rFonts w:ascii="Cambria Math" w:hAnsi="Cambria Math" w:cs="Cambria Math"/>
        </w:rPr>
        <w:t>℃</w:t>
      </w:r>
      <w:r>
        <w:rPr>
          <w:rFonts w:ascii="GHEA Grapalat" w:hAnsi="GHEA Grapalat"/>
        </w:rPr>
        <w:t>, 20%~80%RH)</w:t>
      </w:r>
    </w:p>
    <w:p w14:paraId="17190FEB"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Ինֆրակարմիր ճառագայթման տիրույթ՝ 0~120°, 8 մ</w:t>
      </w:r>
    </w:p>
    <w:p w14:paraId="37846FAE"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Համապատասխանություն UL217 ստանդարտին</w:t>
      </w:r>
    </w:p>
    <w:p w14:paraId="6EBD40B9"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POE ինտերֆեյս՝ համաձայն IEEE802.3AT ստանդարտի</w:t>
      </w:r>
    </w:p>
    <w:p w14:paraId="6D68E33A"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 xml:space="preserve">Երկու RS485 ինտերֆեյսների առկայություն Modbus 12 В հաստատուն հոսանքի պրոտոկոլի ելքային հզորության ապահովման և ֆիզիկական պորտերի կասկադավորման հնարավորությամբ </w:t>
      </w:r>
    </w:p>
    <w:p w14:paraId="6BE2292B"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Անլար կապի աջակցություն</w:t>
      </w:r>
    </w:p>
    <w:p w14:paraId="5E52559F"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Ծխի դետեկտորի ստուգման կոճակի առկայություն</w:t>
      </w:r>
    </w:p>
    <w:p w14:paraId="17ABB079" w14:textId="77777777" w:rsidR="002E7649" w:rsidRPr="00034F2E" w:rsidRDefault="002E7649" w:rsidP="002E7649">
      <w:pPr>
        <w:pStyle w:val="aa"/>
        <w:numPr>
          <w:ilvl w:val="0"/>
          <w:numId w:val="21"/>
        </w:numPr>
        <w:tabs>
          <w:tab w:val="left" w:pos="602"/>
        </w:tabs>
        <w:suppressAutoHyphens/>
        <w:spacing w:after="0"/>
        <w:ind w:left="42" w:firstLine="364"/>
        <w:jc w:val="both"/>
        <w:rPr>
          <w:rFonts w:ascii="GHEA Grapalat" w:hAnsi="GHEA Grapalat"/>
        </w:rPr>
      </w:pPr>
      <w:r w:rsidRPr="00034F2E">
        <w:rPr>
          <w:rFonts w:ascii="GHEA Grapalat" w:hAnsi="GHEA Grapalat"/>
        </w:rPr>
        <w:t>Էլեկտրոնային պիտակների առկայություն։</w:t>
      </w:r>
    </w:p>
    <w:p w14:paraId="309DC12A" w14:textId="77777777" w:rsidR="002E7649" w:rsidRDefault="002E7649" w:rsidP="002E7649">
      <w:pPr>
        <w:pStyle w:val="3"/>
        <w:spacing w:line="240" w:lineRule="auto"/>
        <w:ind w:left="720" w:right="420" w:hanging="314"/>
        <w:rPr>
          <w:rFonts w:ascii="GHEA Grapalat" w:hAnsi="GHEA Grapalat"/>
          <w:b/>
          <w:sz w:val="22"/>
          <w:szCs w:val="22"/>
        </w:rPr>
      </w:pPr>
      <w:r>
        <w:rPr>
          <w:rFonts w:ascii="GHEA Grapalat" w:hAnsi="GHEA Grapalat"/>
          <w:sz w:val="22"/>
          <w:szCs w:val="22"/>
        </w:rPr>
        <w:lastRenderedPageBreak/>
        <w:t>Հասանելիության կարգավորիչ</w:t>
      </w:r>
    </w:p>
    <w:p w14:paraId="2F082C5E" w14:textId="77777777" w:rsidR="002E7649" w:rsidRPr="00756CF0"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Մոդուլային</w:t>
      </w:r>
      <w:r w:rsidRPr="00756CF0">
        <w:rPr>
          <w:rFonts w:ascii="GHEA Grapalat" w:hAnsi="GHEA Grapalat"/>
        </w:rPr>
        <w:t xml:space="preserve"> </w:t>
      </w:r>
      <w:r>
        <w:rPr>
          <w:rFonts w:ascii="GHEA Grapalat" w:hAnsi="GHEA Grapalat"/>
        </w:rPr>
        <w:t>տվյալների</w:t>
      </w:r>
      <w:r w:rsidRPr="00756CF0">
        <w:rPr>
          <w:rFonts w:ascii="GHEA Grapalat" w:hAnsi="GHEA Grapalat"/>
        </w:rPr>
        <w:t xml:space="preserve"> </w:t>
      </w:r>
      <w:r>
        <w:rPr>
          <w:rFonts w:ascii="GHEA Grapalat" w:hAnsi="GHEA Grapalat"/>
        </w:rPr>
        <w:t>կենտրոնը</w:t>
      </w:r>
      <w:r w:rsidRPr="00756CF0">
        <w:rPr>
          <w:rFonts w:ascii="GHEA Grapalat" w:hAnsi="GHEA Grapalat"/>
        </w:rPr>
        <w:t xml:space="preserve"> </w:t>
      </w:r>
      <w:r>
        <w:rPr>
          <w:rFonts w:ascii="GHEA Grapalat" w:hAnsi="GHEA Grapalat"/>
        </w:rPr>
        <w:t>պետք</w:t>
      </w:r>
      <w:r w:rsidRPr="00756CF0">
        <w:rPr>
          <w:rFonts w:ascii="GHEA Grapalat" w:hAnsi="GHEA Grapalat"/>
        </w:rPr>
        <w:t xml:space="preserve"> </w:t>
      </w:r>
      <w:r>
        <w:rPr>
          <w:rFonts w:ascii="GHEA Grapalat" w:hAnsi="GHEA Grapalat"/>
        </w:rPr>
        <w:t>է</w:t>
      </w:r>
      <w:r w:rsidRPr="00756CF0">
        <w:rPr>
          <w:rFonts w:ascii="GHEA Grapalat" w:hAnsi="GHEA Grapalat"/>
        </w:rPr>
        <w:t xml:space="preserve"> </w:t>
      </w:r>
      <w:r>
        <w:rPr>
          <w:rFonts w:ascii="GHEA Grapalat" w:hAnsi="GHEA Grapalat"/>
        </w:rPr>
        <w:t>հագեցած</w:t>
      </w:r>
      <w:r w:rsidRPr="00756CF0">
        <w:rPr>
          <w:rFonts w:ascii="GHEA Grapalat" w:hAnsi="GHEA Grapalat"/>
        </w:rPr>
        <w:t xml:space="preserve"> </w:t>
      </w:r>
      <w:r>
        <w:rPr>
          <w:rFonts w:ascii="GHEA Grapalat" w:hAnsi="GHEA Grapalat"/>
        </w:rPr>
        <w:t>լինի</w:t>
      </w:r>
      <w:r w:rsidRPr="00756CF0">
        <w:rPr>
          <w:rFonts w:ascii="GHEA Grapalat" w:hAnsi="GHEA Grapalat"/>
        </w:rPr>
        <w:t xml:space="preserve"> </w:t>
      </w:r>
      <w:r>
        <w:rPr>
          <w:rFonts w:ascii="GHEA Grapalat" w:hAnsi="GHEA Grapalat"/>
        </w:rPr>
        <w:t>մատնահետքերի</w:t>
      </w:r>
      <w:r w:rsidRPr="00756CF0">
        <w:rPr>
          <w:rFonts w:ascii="GHEA Grapalat" w:hAnsi="GHEA Grapalat"/>
        </w:rPr>
        <w:t xml:space="preserve">, </w:t>
      </w:r>
      <w:r>
        <w:rPr>
          <w:rFonts w:ascii="GHEA Grapalat" w:hAnsi="GHEA Grapalat"/>
        </w:rPr>
        <w:t>քարտերի</w:t>
      </w:r>
      <w:r w:rsidRPr="00756CF0">
        <w:rPr>
          <w:rFonts w:ascii="GHEA Grapalat" w:hAnsi="GHEA Grapalat"/>
        </w:rPr>
        <w:t xml:space="preserve"> </w:t>
      </w:r>
      <w:r>
        <w:rPr>
          <w:rFonts w:ascii="GHEA Grapalat" w:hAnsi="GHEA Grapalat"/>
        </w:rPr>
        <w:t>և</w:t>
      </w:r>
      <w:r w:rsidRPr="00756CF0">
        <w:rPr>
          <w:rFonts w:ascii="GHEA Grapalat" w:hAnsi="GHEA Grapalat"/>
        </w:rPr>
        <w:t xml:space="preserve"> </w:t>
      </w:r>
      <w:r>
        <w:rPr>
          <w:rFonts w:ascii="GHEA Grapalat" w:hAnsi="GHEA Grapalat"/>
        </w:rPr>
        <w:t>գաղտնաբառերի</w:t>
      </w:r>
      <w:r w:rsidRPr="00756CF0">
        <w:rPr>
          <w:rFonts w:ascii="GHEA Grapalat" w:hAnsi="GHEA Grapalat"/>
        </w:rPr>
        <w:t xml:space="preserve"> </w:t>
      </w:r>
      <w:r>
        <w:rPr>
          <w:rFonts w:ascii="GHEA Grapalat" w:hAnsi="GHEA Grapalat"/>
        </w:rPr>
        <w:t>վրա</w:t>
      </w:r>
      <w:r w:rsidRPr="00756CF0">
        <w:rPr>
          <w:rFonts w:ascii="GHEA Grapalat" w:hAnsi="GHEA Grapalat"/>
        </w:rPr>
        <w:t xml:space="preserve"> </w:t>
      </w:r>
      <w:r>
        <w:rPr>
          <w:rFonts w:ascii="GHEA Grapalat" w:hAnsi="GHEA Grapalat"/>
        </w:rPr>
        <w:t>հիմնված</w:t>
      </w:r>
      <w:r w:rsidRPr="00756CF0">
        <w:rPr>
          <w:rFonts w:ascii="GHEA Grapalat" w:hAnsi="GHEA Grapalat"/>
        </w:rPr>
        <w:t xml:space="preserve"> </w:t>
      </w:r>
      <w:r>
        <w:rPr>
          <w:rFonts w:ascii="GHEA Grapalat" w:hAnsi="GHEA Grapalat"/>
        </w:rPr>
        <w:t>հասանելիության</w:t>
      </w:r>
      <w:r w:rsidRPr="00756CF0">
        <w:rPr>
          <w:rFonts w:ascii="GHEA Grapalat" w:hAnsi="GHEA Grapalat"/>
        </w:rPr>
        <w:t xml:space="preserve"> </w:t>
      </w:r>
      <w:r>
        <w:rPr>
          <w:rFonts w:ascii="GHEA Grapalat" w:hAnsi="GHEA Grapalat"/>
        </w:rPr>
        <w:t>կարգավորիչով։</w:t>
      </w:r>
    </w:p>
    <w:p w14:paraId="679AF042" w14:textId="77777777" w:rsidR="002E7649" w:rsidRDefault="002E7649" w:rsidP="002E7649">
      <w:pPr>
        <w:pStyle w:val="3"/>
        <w:spacing w:line="240" w:lineRule="auto"/>
        <w:ind w:left="720" w:right="420" w:hanging="314"/>
        <w:rPr>
          <w:rFonts w:ascii="GHEA Grapalat" w:hAnsi="GHEA Grapalat"/>
          <w:b/>
          <w:sz w:val="22"/>
          <w:szCs w:val="22"/>
        </w:rPr>
      </w:pPr>
      <w:r>
        <w:rPr>
          <w:rFonts w:ascii="GHEA Grapalat" w:eastAsia="SimSun" w:hAnsi="GHEA Grapalat"/>
          <w:sz w:val="22"/>
          <w:szCs w:val="22"/>
        </w:rPr>
        <w:t>Պ</w:t>
      </w:r>
      <w:r w:rsidRPr="00756CF0">
        <w:rPr>
          <w:rFonts w:ascii="GHEA Grapalat" w:eastAsia="SimSun" w:hAnsi="GHEA Grapalat"/>
          <w:sz w:val="22"/>
          <w:szCs w:val="22"/>
        </w:rPr>
        <w:t>լանշետ</w:t>
      </w:r>
    </w:p>
    <w:p w14:paraId="3DFFF336" w14:textId="77777777" w:rsidR="002E7649" w:rsidRDefault="002E7649" w:rsidP="002E7649">
      <w:pPr>
        <w:ind w:firstLine="406"/>
        <w:jc w:val="both"/>
        <w:rPr>
          <w:rFonts w:ascii="GHEA Grapalat" w:hAnsi="GHEA Grapalat"/>
        </w:rPr>
      </w:pPr>
      <w:r>
        <w:rPr>
          <w:rFonts w:ascii="GHEA Grapalat" w:eastAsia="SimSun" w:hAnsi="GHEA Grapalat"/>
        </w:rPr>
        <w:t xml:space="preserve"> </w:t>
      </w:r>
      <w:r w:rsidRPr="00756CF0">
        <w:rPr>
          <w:rFonts w:ascii="GHEA Grapalat" w:eastAsia="SimSun" w:hAnsi="GHEA Grapalat"/>
        </w:rPr>
        <w:t>Տվյալների</w:t>
      </w:r>
      <w:r>
        <w:rPr>
          <w:rFonts w:ascii="GHEA Grapalat" w:eastAsia="SimSun" w:hAnsi="GHEA Grapalat"/>
        </w:rPr>
        <w:t xml:space="preserve"> </w:t>
      </w:r>
      <w:r w:rsidRPr="00756CF0">
        <w:rPr>
          <w:rFonts w:ascii="GHEA Grapalat" w:eastAsia="SimSun" w:hAnsi="GHEA Grapalat"/>
        </w:rPr>
        <w:t>կենտրոնի</w:t>
      </w:r>
      <w:r>
        <w:rPr>
          <w:rFonts w:ascii="GHEA Grapalat" w:eastAsia="SimSun" w:hAnsi="GHEA Grapalat"/>
        </w:rPr>
        <w:t xml:space="preserve"> </w:t>
      </w:r>
      <w:r w:rsidRPr="00756CF0">
        <w:rPr>
          <w:rFonts w:ascii="GHEA Grapalat" w:eastAsia="SimSun" w:hAnsi="GHEA Grapalat"/>
        </w:rPr>
        <w:t>կառավարման</w:t>
      </w:r>
      <w:r>
        <w:rPr>
          <w:rFonts w:ascii="GHEA Grapalat" w:eastAsia="SimSun" w:hAnsi="GHEA Grapalat"/>
        </w:rPr>
        <w:t xml:space="preserve"> </w:t>
      </w:r>
      <w:r w:rsidRPr="00756CF0">
        <w:rPr>
          <w:rFonts w:ascii="GHEA Grapalat" w:eastAsia="SimSun" w:hAnsi="GHEA Grapalat"/>
        </w:rPr>
        <w:t>համակարգից</w:t>
      </w:r>
      <w:r>
        <w:rPr>
          <w:rFonts w:ascii="GHEA Grapalat" w:eastAsia="SimSun" w:hAnsi="GHEA Grapalat"/>
        </w:rPr>
        <w:t xml:space="preserve"> </w:t>
      </w:r>
      <w:r w:rsidRPr="00756CF0">
        <w:rPr>
          <w:rFonts w:ascii="GHEA Grapalat" w:eastAsia="SimSun" w:hAnsi="GHEA Grapalat"/>
        </w:rPr>
        <w:t>մուտքը</w:t>
      </w:r>
      <w:r>
        <w:rPr>
          <w:rFonts w:ascii="GHEA Grapalat" w:eastAsia="SimSun" w:hAnsi="GHEA Grapalat"/>
        </w:rPr>
        <w:t xml:space="preserve"> </w:t>
      </w:r>
      <w:r w:rsidRPr="00756CF0">
        <w:rPr>
          <w:rFonts w:ascii="GHEA Grapalat" w:eastAsia="SimSun" w:hAnsi="GHEA Grapalat"/>
        </w:rPr>
        <w:t>պետք</w:t>
      </w:r>
      <w:r>
        <w:rPr>
          <w:rFonts w:ascii="GHEA Grapalat" w:eastAsia="SimSun" w:hAnsi="GHEA Grapalat"/>
        </w:rPr>
        <w:t xml:space="preserve"> </w:t>
      </w:r>
      <w:r w:rsidRPr="00756CF0">
        <w:rPr>
          <w:rFonts w:ascii="GHEA Grapalat" w:eastAsia="SimSun" w:hAnsi="GHEA Grapalat"/>
        </w:rPr>
        <w:t>է</w:t>
      </w:r>
      <w:r>
        <w:rPr>
          <w:rFonts w:ascii="GHEA Grapalat" w:eastAsia="SimSun" w:hAnsi="GHEA Grapalat"/>
        </w:rPr>
        <w:t xml:space="preserve"> </w:t>
      </w:r>
      <w:r w:rsidRPr="00756CF0">
        <w:rPr>
          <w:rFonts w:ascii="GHEA Grapalat" w:eastAsia="SimSun" w:hAnsi="GHEA Grapalat"/>
        </w:rPr>
        <w:t>լինի</w:t>
      </w:r>
      <w:r>
        <w:rPr>
          <w:rFonts w:ascii="GHEA Grapalat" w:eastAsia="SimSun" w:hAnsi="GHEA Grapalat"/>
        </w:rPr>
        <w:t xml:space="preserve"> </w:t>
      </w:r>
      <w:r w:rsidRPr="00756CF0">
        <w:rPr>
          <w:rFonts w:ascii="GHEA Grapalat" w:eastAsia="SimSun" w:hAnsi="GHEA Grapalat"/>
        </w:rPr>
        <w:t>պլանշետի</w:t>
      </w:r>
      <w:r>
        <w:rPr>
          <w:rFonts w:ascii="GHEA Grapalat" w:eastAsia="SimSun" w:hAnsi="GHEA Grapalat"/>
        </w:rPr>
        <w:t xml:space="preserve"> </w:t>
      </w:r>
      <w:r w:rsidRPr="00756CF0">
        <w:rPr>
          <w:rFonts w:ascii="GHEA Grapalat" w:eastAsia="SimSun" w:hAnsi="GHEA Grapalat"/>
        </w:rPr>
        <w:t>միջոցով</w:t>
      </w:r>
      <w:r>
        <w:rPr>
          <w:rFonts w:ascii="GHEA Grapalat" w:eastAsia="SimSun" w:hAnsi="GHEA Grapalat"/>
        </w:rPr>
        <w:t xml:space="preserve">: </w:t>
      </w:r>
      <w:r w:rsidRPr="00756CF0">
        <w:rPr>
          <w:rFonts w:ascii="GHEA Grapalat" w:eastAsia="SimSun" w:hAnsi="GHEA Grapalat"/>
        </w:rPr>
        <w:t>Տվյալների</w:t>
      </w:r>
      <w:r>
        <w:rPr>
          <w:rFonts w:ascii="GHEA Grapalat" w:eastAsia="SimSun" w:hAnsi="GHEA Grapalat"/>
        </w:rPr>
        <w:t xml:space="preserve"> </w:t>
      </w:r>
      <w:r w:rsidRPr="00756CF0">
        <w:rPr>
          <w:rFonts w:ascii="GHEA Grapalat" w:eastAsia="SimSun" w:hAnsi="GHEA Grapalat"/>
        </w:rPr>
        <w:t>կենտրոնի</w:t>
      </w:r>
      <w:r>
        <w:rPr>
          <w:rFonts w:ascii="GHEA Grapalat" w:eastAsia="SimSun" w:hAnsi="GHEA Grapalat"/>
        </w:rPr>
        <w:t xml:space="preserve"> </w:t>
      </w:r>
      <w:r w:rsidRPr="00756CF0">
        <w:rPr>
          <w:rFonts w:ascii="GHEA Grapalat" w:eastAsia="SimSun" w:hAnsi="GHEA Grapalat"/>
        </w:rPr>
        <w:t>սարքավորումների</w:t>
      </w:r>
      <w:r>
        <w:rPr>
          <w:rFonts w:ascii="GHEA Grapalat" w:eastAsia="SimSun" w:hAnsi="GHEA Grapalat"/>
        </w:rPr>
        <w:t xml:space="preserve"> </w:t>
      </w:r>
      <w:r w:rsidRPr="00756CF0">
        <w:rPr>
          <w:rFonts w:ascii="GHEA Grapalat" w:eastAsia="SimSun" w:hAnsi="GHEA Grapalat"/>
        </w:rPr>
        <w:t>և</w:t>
      </w:r>
      <w:r>
        <w:rPr>
          <w:rFonts w:ascii="GHEA Grapalat" w:eastAsia="SimSun" w:hAnsi="GHEA Grapalat"/>
        </w:rPr>
        <w:t xml:space="preserve"> </w:t>
      </w:r>
      <w:r w:rsidRPr="00756CF0">
        <w:rPr>
          <w:rFonts w:ascii="GHEA Grapalat" w:eastAsia="SimSun" w:hAnsi="GHEA Grapalat"/>
        </w:rPr>
        <w:t>շրջակա</w:t>
      </w:r>
      <w:r>
        <w:rPr>
          <w:rFonts w:ascii="GHEA Grapalat" w:eastAsia="SimSun" w:hAnsi="GHEA Grapalat"/>
        </w:rPr>
        <w:t xml:space="preserve"> </w:t>
      </w:r>
      <w:r w:rsidRPr="00756CF0">
        <w:rPr>
          <w:rFonts w:ascii="GHEA Grapalat" w:eastAsia="SimSun" w:hAnsi="GHEA Grapalat"/>
        </w:rPr>
        <w:t>միջավայրի</w:t>
      </w:r>
      <w:r>
        <w:rPr>
          <w:rFonts w:ascii="GHEA Grapalat" w:eastAsia="SimSun" w:hAnsi="GHEA Grapalat"/>
        </w:rPr>
        <w:t xml:space="preserve"> </w:t>
      </w:r>
      <w:r w:rsidRPr="00756CF0">
        <w:rPr>
          <w:rFonts w:ascii="GHEA Grapalat" w:eastAsia="SimSun" w:hAnsi="GHEA Grapalat"/>
        </w:rPr>
        <w:t>պարամետրերի</w:t>
      </w:r>
      <w:r>
        <w:rPr>
          <w:rFonts w:ascii="GHEA Grapalat" w:eastAsia="SimSun" w:hAnsi="GHEA Grapalat"/>
        </w:rPr>
        <w:t xml:space="preserve"> </w:t>
      </w:r>
      <w:r w:rsidRPr="00756CF0">
        <w:rPr>
          <w:rFonts w:ascii="GHEA Grapalat" w:eastAsia="SimSun" w:hAnsi="GHEA Grapalat"/>
        </w:rPr>
        <w:t>մոնիթորինգը</w:t>
      </w:r>
      <w:r>
        <w:rPr>
          <w:rFonts w:ascii="GHEA Grapalat" w:eastAsia="SimSun" w:hAnsi="GHEA Grapalat"/>
        </w:rPr>
        <w:t xml:space="preserve"> իրական ժամանակում </w:t>
      </w:r>
      <w:r w:rsidRPr="00756CF0">
        <w:rPr>
          <w:rFonts w:ascii="GHEA Grapalat" w:eastAsia="SimSun" w:hAnsi="GHEA Grapalat"/>
        </w:rPr>
        <w:t>պետք</w:t>
      </w:r>
      <w:r>
        <w:rPr>
          <w:rFonts w:ascii="GHEA Grapalat" w:eastAsia="SimSun" w:hAnsi="GHEA Grapalat"/>
        </w:rPr>
        <w:t xml:space="preserve"> </w:t>
      </w:r>
      <w:r w:rsidRPr="00756CF0">
        <w:rPr>
          <w:rFonts w:ascii="GHEA Grapalat" w:eastAsia="SimSun" w:hAnsi="GHEA Grapalat"/>
        </w:rPr>
        <w:t>է</w:t>
      </w:r>
      <w:r>
        <w:rPr>
          <w:rFonts w:ascii="GHEA Grapalat" w:eastAsia="SimSun" w:hAnsi="GHEA Grapalat"/>
        </w:rPr>
        <w:t xml:space="preserve"> իրականացվի </w:t>
      </w:r>
      <w:r w:rsidRPr="00756CF0">
        <w:rPr>
          <w:rFonts w:ascii="GHEA Grapalat" w:eastAsia="SimSun" w:hAnsi="GHEA Grapalat"/>
        </w:rPr>
        <w:t>պլանշետի</w:t>
      </w:r>
      <w:r>
        <w:rPr>
          <w:rFonts w:ascii="GHEA Grapalat" w:eastAsia="SimSun" w:hAnsi="GHEA Grapalat"/>
        </w:rPr>
        <w:t xml:space="preserve"> </w:t>
      </w:r>
      <w:r w:rsidRPr="00756CF0">
        <w:rPr>
          <w:rFonts w:ascii="GHEA Grapalat" w:eastAsia="SimSun" w:hAnsi="GHEA Grapalat"/>
        </w:rPr>
        <w:t>վրա</w:t>
      </w:r>
      <w:r>
        <w:rPr>
          <w:rFonts w:ascii="GHEA Grapalat" w:eastAsia="SimSun" w:hAnsi="GHEA Grapalat"/>
        </w:rPr>
        <w:t xml:space="preserve"> </w:t>
      </w:r>
      <w:r w:rsidRPr="00756CF0">
        <w:rPr>
          <w:rFonts w:ascii="GHEA Grapalat" w:eastAsia="SimSun" w:hAnsi="GHEA Grapalat"/>
        </w:rPr>
        <w:t>տեղադրված</w:t>
      </w:r>
      <w:r>
        <w:rPr>
          <w:rFonts w:ascii="GHEA Grapalat" w:eastAsia="SimSun" w:hAnsi="GHEA Grapalat"/>
        </w:rPr>
        <w:t xml:space="preserve"> </w:t>
      </w:r>
      <w:r w:rsidRPr="00756CF0">
        <w:rPr>
          <w:rFonts w:ascii="GHEA Grapalat" w:eastAsia="SimSun" w:hAnsi="GHEA Grapalat"/>
        </w:rPr>
        <w:t>հավելվածի</w:t>
      </w:r>
      <w:r>
        <w:rPr>
          <w:rFonts w:ascii="GHEA Grapalat" w:eastAsia="SimSun" w:hAnsi="GHEA Grapalat"/>
        </w:rPr>
        <w:t xml:space="preserve"> </w:t>
      </w:r>
      <w:r w:rsidRPr="00756CF0">
        <w:rPr>
          <w:rFonts w:ascii="GHEA Grapalat" w:eastAsia="SimSun" w:hAnsi="GHEA Grapalat"/>
        </w:rPr>
        <w:t>միջոցով</w:t>
      </w:r>
      <w:r>
        <w:rPr>
          <w:rFonts w:ascii="GHEA Grapalat" w:eastAsia="SimSun" w:hAnsi="GHEA Grapalat"/>
        </w:rPr>
        <w:t xml:space="preserve">: </w:t>
      </w:r>
      <w:r w:rsidRPr="00756CF0">
        <w:rPr>
          <w:rFonts w:ascii="GHEA Grapalat" w:eastAsia="SimSun" w:hAnsi="GHEA Grapalat"/>
        </w:rPr>
        <w:t>Պլանշետը</w:t>
      </w:r>
      <w:r>
        <w:rPr>
          <w:rFonts w:ascii="GHEA Grapalat" w:eastAsia="SimSun" w:hAnsi="GHEA Grapalat"/>
        </w:rPr>
        <w:t xml:space="preserve"> </w:t>
      </w:r>
      <w:r w:rsidRPr="00756CF0">
        <w:rPr>
          <w:rFonts w:ascii="GHEA Grapalat" w:eastAsia="SimSun" w:hAnsi="GHEA Grapalat"/>
        </w:rPr>
        <w:t>պետք</w:t>
      </w:r>
      <w:r>
        <w:rPr>
          <w:rFonts w:ascii="GHEA Grapalat" w:eastAsia="SimSun" w:hAnsi="GHEA Grapalat"/>
        </w:rPr>
        <w:t xml:space="preserve"> </w:t>
      </w:r>
      <w:r w:rsidRPr="00756CF0">
        <w:rPr>
          <w:rFonts w:ascii="GHEA Grapalat" w:eastAsia="SimSun" w:hAnsi="GHEA Grapalat"/>
        </w:rPr>
        <w:t>է</w:t>
      </w:r>
      <w:r>
        <w:rPr>
          <w:rFonts w:ascii="GHEA Grapalat" w:eastAsia="SimSun" w:hAnsi="GHEA Grapalat"/>
        </w:rPr>
        <w:t xml:space="preserve"> FaceID-ով մուտք ապահովի:  </w:t>
      </w:r>
    </w:p>
    <w:p w14:paraId="1F22334A" w14:textId="77777777" w:rsidR="002E7649" w:rsidRPr="0047233E" w:rsidRDefault="002E7649" w:rsidP="002E7649">
      <w:pPr>
        <w:ind w:firstLine="406"/>
        <w:jc w:val="both"/>
        <w:rPr>
          <w:rFonts w:ascii="GHEA Grapalat" w:eastAsia="SimSun" w:hAnsi="GHEA Grapalat"/>
          <w:b/>
          <w:bCs/>
          <w:i/>
          <w:iCs/>
          <w:u w:val="single"/>
        </w:rPr>
      </w:pPr>
      <w:r w:rsidRPr="0047233E">
        <w:rPr>
          <w:rFonts w:ascii="GHEA Grapalat" w:eastAsia="SimSun" w:hAnsi="GHEA Grapalat"/>
          <w:b/>
          <w:bCs/>
          <w:i/>
          <w:iCs/>
          <w:u w:val="single"/>
        </w:rPr>
        <w:t>Մատակարարը կատարում է տվյալների մշակման կենտրոնի</w:t>
      </w:r>
      <w:r w:rsidRPr="0047233E">
        <w:rPr>
          <w:rFonts w:ascii="GHEA Grapalat" w:eastAsia="SimSun" w:hAnsi="GHEA Grapalat"/>
          <w:b/>
          <w:bCs/>
        </w:rPr>
        <w:t xml:space="preserve"> </w:t>
      </w:r>
      <w:r w:rsidRPr="0047233E">
        <w:rPr>
          <w:rFonts w:ascii="GHEA Grapalat" w:eastAsia="SimSun" w:hAnsi="GHEA Grapalat"/>
          <w:b/>
          <w:bCs/>
          <w:i/>
          <w:iCs/>
          <w:u w:val="single"/>
        </w:rPr>
        <w:t>տեղադրումը, կարգավորումը, ինստալացիան և բոլոր բաղադրիչների փորձարկումը։</w:t>
      </w:r>
    </w:p>
    <w:p w14:paraId="7E165B19" w14:textId="77777777" w:rsidR="002E7649" w:rsidRDefault="002E7649" w:rsidP="002E7649">
      <w:pPr>
        <w:spacing w:line="276" w:lineRule="auto"/>
        <w:jc w:val="right"/>
        <w:rPr>
          <w:rFonts w:ascii="GHEA Grapalat" w:hAnsi="GHEA Grapalat" w:cs="Sylfaen"/>
          <w:sz w:val="20"/>
          <w:szCs w:val="20"/>
        </w:rPr>
      </w:pPr>
    </w:p>
    <w:p w14:paraId="3AB1B748" w14:textId="77777777" w:rsidR="002E7649" w:rsidRDefault="002E7649" w:rsidP="002E7649">
      <w:pPr>
        <w:spacing w:line="276" w:lineRule="auto"/>
        <w:jc w:val="right"/>
        <w:rPr>
          <w:rFonts w:ascii="GHEA Grapalat" w:hAnsi="GHEA Grapalat" w:cs="Sylfaen"/>
          <w:sz w:val="20"/>
          <w:szCs w:val="20"/>
        </w:rPr>
      </w:pPr>
    </w:p>
    <w:p w14:paraId="4ED11FE5" w14:textId="77777777" w:rsidR="002E7649" w:rsidRDefault="002E7649" w:rsidP="002E7649">
      <w:pPr>
        <w:spacing w:line="276" w:lineRule="auto"/>
        <w:jc w:val="right"/>
        <w:rPr>
          <w:rFonts w:ascii="GHEA Grapalat" w:hAnsi="GHEA Grapalat" w:cs="Sylfaen"/>
          <w:sz w:val="20"/>
          <w:szCs w:val="20"/>
        </w:rPr>
      </w:pPr>
    </w:p>
    <w:p w14:paraId="47C16CC2" w14:textId="77777777" w:rsidR="002E7649" w:rsidRPr="00E513F9" w:rsidRDefault="002E7649" w:rsidP="002E7649">
      <w:pPr>
        <w:ind w:firstLine="284"/>
        <w:jc w:val="both"/>
        <w:rPr>
          <w:rFonts w:ascii="GHEA Grapalat" w:eastAsia="SimSun" w:hAnsi="GHEA Grapalat"/>
          <w:b/>
          <w:bCs/>
          <w:kern w:val="2"/>
          <w:lang w:val="ru-RU" w:eastAsia="zh-CN"/>
        </w:rPr>
      </w:pPr>
      <w:r w:rsidRPr="00E513F9">
        <w:rPr>
          <w:rFonts w:ascii="GHEA Grapalat" w:eastAsia="SimSun" w:hAnsi="GHEA Grapalat"/>
          <w:b/>
          <w:bCs/>
          <w:kern w:val="2"/>
          <w:lang w:val="ru-RU" w:eastAsia="zh-CN"/>
        </w:rPr>
        <w:t>Այլ պայմաններ և պահանջներ</w:t>
      </w:r>
    </w:p>
    <w:p w14:paraId="62761CC6" w14:textId="77777777" w:rsidR="002E7649" w:rsidRPr="00E513F9" w:rsidRDefault="002E7649" w:rsidP="002E7649">
      <w:pPr>
        <w:pStyle w:val="III"/>
        <w:numPr>
          <w:ilvl w:val="0"/>
          <w:numId w:val="24"/>
        </w:numPr>
        <w:tabs>
          <w:tab w:val="left" w:pos="567"/>
        </w:tabs>
        <w:suppressAutoHyphens w:val="0"/>
        <w:spacing w:before="0" w:after="0" w:line="276" w:lineRule="auto"/>
        <w:ind w:left="-142" w:firstLine="426"/>
        <w:rPr>
          <w:rFonts w:ascii="GHEA Grapalat" w:eastAsia="SimSun" w:hAnsi="GHEA Grapalat"/>
          <w:sz w:val="22"/>
          <w:lang w:val="hy-AM" w:eastAsia="zh-CN" w:bidi="ar-SA"/>
        </w:rPr>
      </w:pPr>
      <w:r w:rsidRPr="00E513F9">
        <w:rPr>
          <w:rFonts w:ascii="GHEA Grapalat" w:eastAsia="SimSun" w:hAnsi="GHEA Grapalat"/>
          <w:sz w:val="22"/>
          <w:lang w:val="hy-AM" w:eastAsia="zh-CN" w:bidi="ar-SA"/>
        </w:rPr>
        <w:t>Սարքերը և բաղադրիչ մասերը պետք է լինեն գործարանային արտադրության</w:t>
      </w:r>
      <w:r>
        <w:rPr>
          <w:rFonts w:ascii="GHEA Grapalat" w:eastAsia="SimSun" w:hAnsi="GHEA Grapalat"/>
          <w:sz w:val="22"/>
          <w:lang w:val="hy-AM" w:eastAsia="zh-CN" w:bidi="ar-SA"/>
        </w:rPr>
        <w:t>:</w:t>
      </w:r>
    </w:p>
    <w:p w14:paraId="683AD103" w14:textId="77777777" w:rsidR="002E7649" w:rsidRPr="00E513F9" w:rsidRDefault="002E7649" w:rsidP="002E7649">
      <w:pPr>
        <w:pStyle w:val="III"/>
        <w:numPr>
          <w:ilvl w:val="0"/>
          <w:numId w:val="24"/>
        </w:numPr>
        <w:tabs>
          <w:tab w:val="left" w:pos="567"/>
        </w:tabs>
        <w:suppressAutoHyphens w:val="0"/>
        <w:spacing w:before="0" w:after="0" w:line="276" w:lineRule="auto"/>
        <w:ind w:left="-142" w:firstLine="426"/>
        <w:rPr>
          <w:rFonts w:ascii="GHEA Grapalat" w:eastAsia="SimSun" w:hAnsi="GHEA Grapalat"/>
          <w:sz w:val="22"/>
          <w:lang w:val="hy-AM" w:eastAsia="zh-CN" w:bidi="ar-SA"/>
        </w:rPr>
      </w:pPr>
      <w:r w:rsidRPr="00E513F9">
        <w:rPr>
          <w:rFonts w:ascii="GHEA Grapalat" w:eastAsia="SimSun" w:hAnsi="GHEA Grapalat"/>
          <w:sz w:val="22"/>
          <w:lang w:val="hy-AM" w:eastAsia="zh-CN" w:bidi="ar-SA"/>
        </w:rPr>
        <w:t>Ներկայացված հայտերը պետք է ընդգրկեն բոլոր ապարատածրագրային միջոցները և արտոնագրերը, որոնք կապահովեն առաջարկվող սարքավորումների աշխատունակությունը։</w:t>
      </w:r>
    </w:p>
    <w:p w14:paraId="33714E4F" w14:textId="77777777" w:rsidR="002E7649" w:rsidRPr="00E513F9" w:rsidRDefault="002E7649" w:rsidP="002E7649">
      <w:pPr>
        <w:pStyle w:val="III"/>
        <w:numPr>
          <w:ilvl w:val="0"/>
          <w:numId w:val="24"/>
        </w:numPr>
        <w:tabs>
          <w:tab w:val="left" w:pos="567"/>
        </w:tabs>
        <w:suppressAutoHyphens w:val="0"/>
        <w:spacing w:before="0" w:after="0" w:line="276" w:lineRule="auto"/>
        <w:ind w:left="-142" w:firstLine="426"/>
        <w:rPr>
          <w:rFonts w:ascii="GHEA Grapalat" w:eastAsia="SimSun" w:hAnsi="GHEA Grapalat"/>
          <w:sz w:val="22"/>
          <w:lang w:val="hy-AM" w:eastAsia="zh-CN" w:bidi="ar-SA"/>
        </w:rPr>
      </w:pPr>
      <w:r w:rsidRPr="00E513F9">
        <w:rPr>
          <w:rFonts w:ascii="GHEA Grapalat" w:eastAsia="SimSun" w:hAnsi="GHEA Grapalat"/>
          <w:sz w:val="22"/>
          <w:lang w:val="hy-AM" w:eastAsia="zh-CN" w:bidi="ar-SA"/>
        </w:rPr>
        <w:t xml:space="preserve">Մատակարարված համակարգերը պետք է ունենան արտադրողի կողմից առնվազն </w:t>
      </w:r>
      <w:r>
        <w:rPr>
          <w:rFonts w:ascii="GHEA Grapalat" w:eastAsia="SimSun" w:hAnsi="GHEA Grapalat"/>
          <w:sz w:val="22"/>
          <w:lang w:val="hy-AM" w:eastAsia="zh-CN" w:bidi="ar-SA"/>
        </w:rPr>
        <w:t>երեք</w:t>
      </w:r>
      <w:r w:rsidRPr="00E513F9">
        <w:rPr>
          <w:rFonts w:ascii="GHEA Grapalat" w:eastAsia="SimSun" w:hAnsi="GHEA Grapalat"/>
          <w:sz w:val="22"/>
          <w:lang w:val="hy-AM" w:eastAsia="zh-CN" w:bidi="ar-SA"/>
        </w:rPr>
        <w:t xml:space="preserve"> տարվա, 24/7 ռեժիմով՝ երաշխիքի և տեխնիկական աջակցության ծառայություն։</w:t>
      </w:r>
    </w:p>
    <w:p w14:paraId="1CD60DF5" w14:textId="77777777" w:rsidR="002E7649" w:rsidRPr="00E513F9" w:rsidRDefault="002E7649" w:rsidP="002E7649">
      <w:pPr>
        <w:pStyle w:val="III"/>
        <w:numPr>
          <w:ilvl w:val="0"/>
          <w:numId w:val="24"/>
        </w:numPr>
        <w:tabs>
          <w:tab w:val="left" w:pos="567"/>
        </w:tabs>
        <w:suppressAutoHyphens w:val="0"/>
        <w:spacing w:before="0" w:after="0" w:line="276" w:lineRule="auto"/>
        <w:ind w:left="-142" w:firstLine="426"/>
        <w:rPr>
          <w:rFonts w:ascii="GHEA Grapalat" w:eastAsia="SimSun" w:hAnsi="GHEA Grapalat"/>
          <w:sz w:val="22"/>
          <w:lang w:val="hy-AM" w:eastAsia="zh-CN" w:bidi="ar-SA"/>
        </w:rPr>
      </w:pPr>
      <w:r w:rsidRPr="00E513F9">
        <w:rPr>
          <w:rFonts w:ascii="GHEA Grapalat" w:eastAsia="SimSun" w:hAnsi="GHEA Grapalat"/>
          <w:sz w:val="22"/>
          <w:lang w:val="hy-AM" w:eastAsia="zh-CN" w:bidi="ar-SA"/>
        </w:rPr>
        <w:t xml:space="preserve">Առաջարկվող սարքերը և բաղադրիչ մասերը իրենց պատկանելիքներով պետք է լինեն նոր, չօգտագործված, գործարանային փաթեթավորմամբ։ </w:t>
      </w:r>
    </w:p>
    <w:p w14:paraId="5AE24100" w14:textId="77777777" w:rsidR="002E7649" w:rsidRPr="00E513F9" w:rsidRDefault="002E7649" w:rsidP="002E7649">
      <w:pPr>
        <w:pStyle w:val="III"/>
        <w:numPr>
          <w:ilvl w:val="0"/>
          <w:numId w:val="24"/>
        </w:numPr>
        <w:tabs>
          <w:tab w:val="left" w:pos="567"/>
        </w:tabs>
        <w:suppressAutoHyphens w:val="0"/>
        <w:spacing w:before="0" w:after="0" w:line="276" w:lineRule="auto"/>
        <w:ind w:left="-142" w:firstLine="426"/>
        <w:rPr>
          <w:rFonts w:ascii="GHEA Grapalat" w:eastAsia="SimSun" w:hAnsi="GHEA Grapalat"/>
          <w:sz w:val="22"/>
          <w:lang w:val="hy-AM" w:eastAsia="zh-CN" w:bidi="ar-SA"/>
        </w:rPr>
      </w:pPr>
      <w:r w:rsidRPr="00E513F9">
        <w:rPr>
          <w:rFonts w:ascii="GHEA Grapalat" w:eastAsia="SimSun" w:hAnsi="GHEA Grapalat"/>
          <w:sz w:val="22"/>
          <w:lang w:val="hy-AM" w:eastAsia="zh-CN" w:bidi="ar-SA"/>
        </w:rPr>
        <w:t xml:space="preserve">Սարքավորումների տեղափոխումը, բեռնաթափումը, տեղադրումը և գործարկումը իրականացնում է կատարողը, իր հաշվին և իր միջոցներով, համաձայն արտադրողի կողմից խորհուրդ տրվող ճարտարապետության։ </w:t>
      </w:r>
    </w:p>
    <w:p w14:paraId="34E48467" w14:textId="77777777" w:rsidR="002E7649" w:rsidRPr="00E513F9" w:rsidRDefault="002E7649" w:rsidP="002E7649">
      <w:pPr>
        <w:pStyle w:val="III"/>
        <w:numPr>
          <w:ilvl w:val="0"/>
          <w:numId w:val="24"/>
        </w:numPr>
        <w:tabs>
          <w:tab w:val="left" w:pos="567"/>
        </w:tabs>
        <w:suppressAutoHyphens w:val="0"/>
        <w:spacing w:before="0" w:after="0" w:line="276" w:lineRule="auto"/>
        <w:ind w:left="-142" w:firstLine="426"/>
        <w:rPr>
          <w:rFonts w:ascii="GHEA Grapalat" w:eastAsia="SimSun" w:hAnsi="GHEA Grapalat"/>
          <w:sz w:val="22"/>
          <w:lang w:val="hy-AM" w:eastAsia="zh-CN" w:bidi="ar-SA"/>
        </w:rPr>
      </w:pPr>
      <w:r>
        <w:rPr>
          <w:rFonts w:ascii="GHEA Grapalat" w:eastAsia="SimSun" w:hAnsi="GHEA Grapalat"/>
          <w:sz w:val="22"/>
          <w:lang w:val="hy-AM" w:eastAsia="zh-CN" w:bidi="ar-SA"/>
        </w:rPr>
        <w:t>Կատարողը պետք է ներկայացնի ա</w:t>
      </w:r>
      <w:r w:rsidRPr="00E513F9">
        <w:rPr>
          <w:rFonts w:ascii="GHEA Grapalat" w:eastAsia="SimSun" w:hAnsi="GHEA Grapalat"/>
          <w:sz w:val="22"/>
          <w:lang w:val="hy-AM" w:eastAsia="zh-CN" w:bidi="ar-SA"/>
        </w:rPr>
        <w:t>րտադրող ընկերության կամ նրա պաշտոնական ներկայացուցչության կողմից տրված ՀՀ տարածքում տ</w:t>
      </w:r>
      <w:r>
        <w:rPr>
          <w:rFonts w:ascii="GHEA Grapalat" w:eastAsia="SimSun" w:hAnsi="GHEA Grapalat"/>
          <w:sz w:val="22"/>
          <w:lang w:val="hy-AM" w:eastAsia="zh-CN" w:bidi="ar-SA"/>
        </w:rPr>
        <w:t>վ</w:t>
      </w:r>
      <w:r w:rsidRPr="00E513F9">
        <w:rPr>
          <w:rFonts w:ascii="GHEA Grapalat" w:eastAsia="SimSun" w:hAnsi="GHEA Grapalat"/>
          <w:sz w:val="22"/>
          <w:lang w:val="hy-AM" w:eastAsia="zh-CN" w:bidi="ar-SA"/>
        </w:rPr>
        <w:t>յալ մատակարարման իրավունքի վերաբերյալ հեղինակայնացման հավաստագիր (MAF</w:t>
      </w:r>
      <w:r>
        <w:rPr>
          <w:rFonts w:ascii="GHEA Grapalat" w:eastAsia="SimSun" w:hAnsi="GHEA Grapalat"/>
          <w:sz w:val="22"/>
          <w:lang w:val="hy-AM" w:eastAsia="zh-CN" w:bidi="ar-SA"/>
        </w:rPr>
        <w:t>-</w:t>
      </w:r>
      <w:r w:rsidRPr="00E513F9">
        <w:rPr>
          <w:rFonts w:ascii="GHEA Grapalat" w:eastAsia="SimSun" w:hAnsi="GHEA Grapalat"/>
          <w:sz w:val="22"/>
          <w:lang w:val="hy-AM" w:eastAsia="zh-CN" w:bidi="ar-SA"/>
        </w:rPr>
        <w:t>Manufacturers Autorisation Form)</w:t>
      </w:r>
    </w:p>
    <w:p w14:paraId="3DB8305F" w14:textId="77777777" w:rsidR="002E7649" w:rsidRPr="002E7649" w:rsidRDefault="002E7649" w:rsidP="002E7649">
      <w:pPr>
        <w:spacing w:line="276" w:lineRule="auto"/>
        <w:jc w:val="right"/>
        <w:rPr>
          <w:rFonts w:ascii="GHEA Grapalat" w:hAnsi="GHEA Grapalat" w:cs="Sylfaen"/>
          <w:sz w:val="20"/>
          <w:szCs w:val="20"/>
          <w:lang w:val="hy-AM"/>
        </w:rPr>
      </w:pPr>
    </w:p>
    <w:p w14:paraId="5E2474E4" w14:textId="77777777" w:rsidR="002E7649" w:rsidRPr="002E7649" w:rsidRDefault="002E7649" w:rsidP="002E7649">
      <w:pPr>
        <w:spacing w:line="276" w:lineRule="auto"/>
        <w:jc w:val="right"/>
        <w:rPr>
          <w:rFonts w:ascii="GHEA Grapalat" w:hAnsi="GHEA Grapalat" w:cs="Sylfaen"/>
          <w:sz w:val="20"/>
          <w:szCs w:val="20"/>
          <w:lang w:val="hy-AM"/>
        </w:rPr>
      </w:pPr>
    </w:p>
    <w:p w14:paraId="37A53A80" w14:textId="77777777" w:rsidR="002E7649" w:rsidRPr="002E7649" w:rsidRDefault="002E7649" w:rsidP="002E7649">
      <w:pPr>
        <w:spacing w:line="276" w:lineRule="auto"/>
        <w:jc w:val="right"/>
        <w:rPr>
          <w:rFonts w:ascii="GHEA Grapalat" w:hAnsi="GHEA Grapalat" w:cs="Sylfaen"/>
          <w:sz w:val="20"/>
          <w:szCs w:val="20"/>
          <w:lang w:val="hy-AM"/>
        </w:rPr>
      </w:pPr>
    </w:p>
    <w:p w14:paraId="58C21B03" w14:textId="77777777" w:rsidR="002E7649" w:rsidRPr="002E7649" w:rsidRDefault="002E7649" w:rsidP="002E7649">
      <w:pPr>
        <w:spacing w:line="276" w:lineRule="auto"/>
        <w:jc w:val="right"/>
        <w:rPr>
          <w:rFonts w:ascii="GHEA Grapalat" w:hAnsi="GHEA Grapalat" w:cs="Sylfaen"/>
          <w:sz w:val="20"/>
          <w:szCs w:val="20"/>
          <w:lang w:val="hy-AM"/>
        </w:rPr>
      </w:pPr>
    </w:p>
    <w:p w14:paraId="29932C1D" w14:textId="77777777" w:rsidR="002E7649" w:rsidRPr="002E7649" w:rsidRDefault="002E7649" w:rsidP="002E7649">
      <w:pPr>
        <w:spacing w:line="276" w:lineRule="auto"/>
        <w:jc w:val="right"/>
        <w:rPr>
          <w:rFonts w:ascii="GHEA Grapalat" w:hAnsi="GHEA Grapalat" w:cs="Sylfaen"/>
          <w:sz w:val="20"/>
          <w:szCs w:val="20"/>
          <w:lang w:val="hy-AM"/>
        </w:rPr>
      </w:pPr>
    </w:p>
    <w:p w14:paraId="0E102F34" w14:textId="77777777" w:rsidR="002E7649" w:rsidRPr="002E7649" w:rsidRDefault="002E7649" w:rsidP="002E7649">
      <w:pPr>
        <w:spacing w:line="276" w:lineRule="auto"/>
        <w:jc w:val="right"/>
        <w:rPr>
          <w:rFonts w:ascii="GHEA Grapalat" w:hAnsi="GHEA Grapalat" w:cs="Sylfaen"/>
          <w:sz w:val="20"/>
          <w:szCs w:val="20"/>
          <w:lang w:val="hy-AM"/>
        </w:rPr>
      </w:pPr>
    </w:p>
    <w:p w14:paraId="1DEF8920" w14:textId="77777777" w:rsidR="002E7649" w:rsidRPr="002E7649" w:rsidRDefault="002E7649" w:rsidP="002E7649">
      <w:pPr>
        <w:spacing w:line="276" w:lineRule="auto"/>
        <w:jc w:val="right"/>
        <w:rPr>
          <w:rFonts w:ascii="GHEA Grapalat" w:hAnsi="GHEA Grapalat" w:cs="Sylfaen"/>
          <w:sz w:val="20"/>
          <w:szCs w:val="20"/>
          <w:lang w:val="hy-AM"/>
        </w:rPr>
      </w:pPr>
    </w:p>
    <w:p w14:paraId="096C630D" w14:textId="77777777" w:rsidR="002E7649" w:rsidRPr="002E7649" w:rsidRDefault="002E7649" w:rsidP="002E7649">
      <w:pPr>
        <w:spacing w:line="276" w:lineRule="auto"/>
        <w:jc w:val="right"/>
        <w:rPr>
          <w:rFonts w:ascii="GHEA Grapalat" w:hAnsi="GHEA Grapalat" w:cs="Sylfaen"/>
          <w:sz w:val="20"/>
          <w:szCs w:val="20"/>
          <w:lang w:val="hy-AM"/>
        </w:rPr>
      </w:pPr>
    </w:p>
    <w:p w14:paraId="1E2095B5" w14:textId="77777777" w:rsidR="002E7649" w:rsidRPr="002E7649" w:rsidRDefault="002E7649" w:rsidP="002E7649">
      <w:pPr>
        <w:spacing w:line="276" w:lineRule="auto"/>
        <w:jc w:val="right"/>
        <w:rPr>
          <w:rFonts w:ascii="GHEA Grapalat" w:hAnsi="GHEA Grapalat" w:cs="Sylfaen"/>
          <w:sz w:val="20"/>
          <w:szCs w:val="20"/>
          <w:lang w:val="hy-AM"/>
        </w:rPr>
      </w:pPr>
    </w:p>
    <w:p w14:paraId="631C0C21" w14:textId="77777777" w:rsidR="002E7649" w:rsidRPr="002E7649" w:rsidRDefault="002E7649" w:rsidP="002E7649">
      <w:pPr>
        <w:spacing w:line="276" w:lineRule="auto"/>
        <w:jc w:val="right"/>
        <w:rPr>
          <w:rFonts w:ascii="GHEA Grapalat" w:hAnsi="GHEA Grapalat" w:cs="Sylfaen"/>
          <w:sz w:val="20"/>
          <w:szCs w:val="20"/>
          <w:lang w:val="hy-AM"/>
        </w:rPr>
      </w:pPr>
    </w:p>
    <w:p w14:paraId="460A43DA" w14:textId="77777777" w:rsidR="002E7649" w:rsidRPr="002E7649" w:rsidRDefault="002E7649" w:rsidP="002E7649">
      <w:pPr>
        <w:spacing w:line="276" w:lineRule="auto"/>
        <w:jc w:val="right"/>
        <w:rPr>
          <w:rFonts w:ascii="GHEA Grapalat" w:hAnsi="GHEA Grapalat" w:cs="Sylfaen"/>
          <w:sz w:val="20"/>
          <w:szCs w:val="20"/>
          <w:lang w:val="hy-AM"/>
        </w:rPr>
      </w:pPr>
    </w:p>
    <w:p w14:paraId="12D9D153" w14:textId="77777777" w:rsidR="002E7649" w:rsidRPr="002E7649" w:rsidRDefault="002E7649" w:rsidP="002E7649">
      <w:pPr>
        <w:spacing w:line="276" w:lineRule="auto"/>
        <w:jc w:val="right"/>
        <w:rPr>
          <w:rFonts w:ascii="GHEA Grapalat" w:hAnsi="GHEA Grapalat" w:cs="Sylfaen"/>
          <w:sz w:val="20"/>
          <w:szCs w:val="20"/>
          <w:lang w:val="hy-AM"/>
        </w:rPr>
      </w:pPr>
    </w:p>
    <w:p w14:paraId="4940096F" w14:textId="77777777" w:rsidR="002E7649" w:rsidRPr="002E7649" w:rsidRDefault="002E7649" w:rsidP="002E7649">
      <w:pPr>
        <w:spacing w:line="276" w:lineRule="auto"/>
        <w:jc w:val="right"/>
        <w:rPr>
          <w:rFonts w:ascii="GHEA Grapalat" w:hAnsi="GHEA Grapalat" w:cs="Sylfaen"/>
          <w:sz w:val="20"/>
          <w:szCs w:val="20"/>
          <w:lang w:val="hy-AM"/>
        </w:rPr>
      </w:pPr>
    </w:p>
    <w:p w14:paraId="38B6CE94" w14:textId="77777777" w:rsidR="002E7649" w:rsidRPr="002E7649" w:rsidRDefault="002E7649" w:rsidP="002E7649">
      <w:pPr>
        <w:spacing w:line="276" w:lineRule="auto"/>
        <w:jc w:val="right"/>
        <w:rPr>
          <w:rFonts w:ascii="GHEA Grapalat" w:hAnsi="GHEA Grapalat" w:cs="Sylfaen"/>
          <w:sz w:val="20"/>
          <w:szCs w:val="20"/>
          <w:lang w:val="hy-AM"/>
        </w:rPr>
      </w:pPr>
    </w:p>
    <w:p w14:paraId="581FC2C7" w14:textId="77777777" w:rsidR="002E7649" w:rsidRPr="002E7649" w:rsidRDefault="002E7649" w:rsidP="002E7649">
      <w:pPr>
        <w:spacing w:line="276" w:lineRule="auto"/>
        <w:jc w:val="right"/>
        <w:rPr>
          <w:rFonts w:ascii="GHEA Grapalat" w:hAnsi="GHEA Grapalat" w:cs="Sylfaen"/>
          <w:sz w:val="20"/>
          <w:szCs w:val="20"/>
          <w:lang w:val="hy-AM"/>
        </w:rPr>
      </w:pPr>
    </w:p>
    <w:p w14:paraId="55804347" w14:textId="77777777" w:rsidR="002E7649" w:rsidRPr="002E7649" w:rsidRDefault="002E7649" w:rsidP="002E7649">
      <w:pPr>
        <w:spacing w:line="276" w:lineRule="auto"/>
        <w:jc w:val="right"/>
        <w:rPr>
          <w:rFonts w:ascii="GHEA Grapalat" w:hAnsi="GHEA Grapalat" w:cs="Sylfaen"/>
          <w:sz w:val="20"/>
          <w:szCs w:val="20"/>
          <w:lang w:val="hy-AM"/>
        </w:rPr>
      </w:pPr>
    </w:p>
    <w:p w14:paraId="34A1E5B7" w14:textId="77777777" w:rsidR="002E7649" w:rsidRPr="002E7649" w:rsidRDefault="002E7649" w:rsidP="002E7649">
      <w:pPr>
        <w:spacing w:line="276" w:lineRule="auto"/>
        <w:jc w:val="right"/>
        <w:rPr>
          <w:rFonts w:ascii="GHEA Grapalat" w:hAnsi="GHEA Grapalat" w:cs="Sylfaen"/>
          <w:sz w:val="20"/>
          <w:szCs w:val="20"/>
          <w:lang w:val="hy-AM"/>
        </w:rPr>
      </w:pPr>
    </w:p>
    <w:p w14:paraId="41F67F0A" w14:textId="77777777" w:rsidR="002E7649" w:rsidRPr="002E7649" w:rsidRDefault="002E7649" w:rsidP="002E7649">
      <w:pPr>
        <w:spacing w:line="276" w:lineRule="auto"/>
        <w:jc w:val="right"/>
        <w:rPr>
          <w:rFonts w:ascii="GHEA Grapalat" w:hAnsi="GHEA Grapalat" w:cs="Sylfaen"/>
          <w:sz w:val="20"/>
          <w:szCs w:val="20"/>
          <w:lang w:val="hy-AM"/>
        </w:rPr>
      </w:pPr>
    </w:p>
    <w:p w14:paraId="28746924" w14:textId="77777777" w:rsidR="002E7649" w:rsidRPr="002E7649" w:rsidRDefault="002E7649" w:rsidP="002E7649">
      <w:pPr>
        <w:spacing w:line="276" w:lineRule="auto"/>
        <w:jc w:val="right"/>
        <w:rPr>
          <w:rFonts w:ascii="GHEA Grapalat" w:hAnsi="GHEA Grapalat" w:cs="Sylfaen"/>
          <w:sz w:val="20"/>
          <w:szCs w:val="20"/>
          <w:lang w:val="hy-AM"/>
        </w:rPr>
      </w:pPr>
    </w:p>
    <w:p w14:paraId="14F260FF" w14:textId="77777777" w:rsidR="002E7649" w:rsidRPr="002E7649" w:rsidRDefault="002E7649" w:rsidP="002E7649">
      <w:pPr>
        <w:spacing w:line="276" w:lineRule="auto"/>
        <w:jc w:val="right"/>
        <w:rPr>
          <w:rFonts w:ascii="GHEA Grapalat" w:hAnsi="GHEA Grapalat" w:cs="Sylfaen"/>
          <w:sz w:val="20"/>
          <w:szCs w:val="20"/>
          <w:lang w:val="hy-AM"/>
        </w:rPr>
      </w:pPr>
    </w:p>
    <w:p w14:paraId="317FE516" w14:textId="77777777" w:rsidR="002E7649" w:rsidRPr="002E7649" w:rsidRDefault="002E7649" w:rsidP="002E7649">
      <w:pPr>
        <w:spacing w:line="276" w:lineRule="auto"/>
        <w:jc w:val="right"/>
        <w:rPr>
          <w:rFonts w:ascii="GHEA Grapalat" w:hAnsi="GHEA Grapalat" w:cs="Sylfaen"/>
          <w:sz w:val="20"/>
          <w:szCs w:val="20"/>
          <w:lang w:val="hy-AM"/>
        </w:rPr>
      </w:pPr>
    </w:p>
    <w:p w14:paraId="12845DA7" w14:textId="77777777" w:rsidR="002E7649" w:rsidRPr="00034F2E" w:rsidRDefault="002E7649" w:rsidP="002E7649">
      <w:pPr>
        <w:jc w:val="center"/>
        <w:rPr>
          <w:rFonts w:ascii="GHEA Grapalat" w:hAnsi="GHEA Grapalat"/>
          <w:b/>
          <w:bCs/>
        </w:rPr>
      </w:pPr>
      <w:r w:rsidRPr="00034F2E">
        <w:rPr>
          <w:rFonts w:ascii="GHEA Grapalat" w:hAnsi="GHEA Grapalat"/>
          <w:b/>
          <w:bCs/>
        </w:rPr>
        <w:t>ХАРАКТЕРИСТИКА</w:t>
      </w:r>
    </w:p>
    <w:p w14:paraId="7B098F47" w14:textId="77777777" w:rsidR="002E7649" w:rsidRPr="002E7649" w:rsidRDefault="002E7649" w:rsidP="002E7649">
      <w:pPr>
        <w:jc w:val="center"/>
        <w:rPr>
          <w:rFonts w:ascii="GHEA Grapalat" w:hAnsi="GHEA Grapalat"/>
          <w:lang w:val="ru-RU" w:bidi="en-US"/>
        </w:rPr>
      </w:pPr>
      <w:r w:rsidRPr="002E7649">
        <w:rPr>
          <w:rFonts w:ascii="GHEA Grapalat" w:hAnsi="GHEA Grapalat"/>
          <w:lang w:val="ru-RU" w:bidi="en-US"/>
        </w:rPr>
        <w:t>Центра обработки данных (ЦОД)</w:t>
      </w:r>
    </w:p>
    <w:p w14:paraId="38CA9F2A" w14:textId="77777777" w:rsidR="002E7649" w:rsidRPr="002E7649" w:rsidRDefault="002E7649" w:rsidP="002E7649">
      <w:pPr>
        <w:rPr>
          <w:rFonts w:ascii="GHEA Grapalat" w:hAnsi="GHEA Grapalat"/>
          <w:lang w:val="ru-RU"/>
        </w:rPr>
      </w:pPr>
    </w:p>
    <w:p w14:paraId="5048D836" w14:textId="77777777" w:rsidR="002E7649" w:rsidRPr="002E7649" w:rsidRDefault="002E7649" w:rsidP="002E7649">
      <w:pPr>
        <w:ind w:firstLine="720"/>
        <w:rPr>
          <w:rFonts w:ascii="GHEA Grapalat" w:hAnsi="GHEA Grapalat"/>
          <w:lang w:val="ru-RU"/>
        </w:rPr>
      </w:pPr>
      <w:r w:rsidRPr="002E7649">
        <w:rPr>
          <w:rFonts w:ascii="GHEA Grapalat" w:hAnsi="GHEA Grapalat"/>
          <w:lang w:val="ru-RU"/>
        </w:rPr>
        <w:t>1.1. Общие характеристики ЦОД;</w:t>
      </w:r>
    </w:p>
    <w:p w14:paraId="159B742D" w14:textId="77777777" w:rsidR="002E7649" w:rsidRPr="002E7649" w:rsidRDefault="002E7649" w:rsidP="002E7649">
      <w:pPr>
        <w:ind w:firstLine="720"/>
        <w:rPr>
          <w:rFonts w:ascii="GHEA Grapalat" w:hAnsi="GHEA Grapalat"/>
          <w:lang w:val="ru-RU"/>
        </w:rPr>
      </w:pPr>
      <w:r w:rsidRPr="002E7649">
        <w:rPr>
          <w:rFonts w:ascii="GHEA Grapalat" w:hAnsi="GHEA Grapalat"/>
          <w:lang w:val="ru-RU"/>
        </w:rPr>
        <w:t>1.1.1. Установленная мощность ИТ оборудования ЦОД ‒ не менее 30 кВт на 3 стойки.</w:t>
      </w:r>
    </w:p>
    <w:p w14:paraId="07C48CB0" w14:textId="77777777" w:rsidR="002E7649" w:rsidRPr="002E7649" w:rsidRDefault="002E7649" w:rsidP="002E7649">
      <w:pPr>
        <w:ind w:firstLine="720"/>
        <w:rPr>
          <w:rFonts w:ascii="GHEA Grapalat" w:hAnsi="GHEA Grapalat"/>
          <w:lang w:val="ru-RU"/>
        </w:rPr>
      </w:pPr>
      <w:r w:rsidRPr="002E7649">
        <w:rPr>
          <w:rFonts w:ascii="GHEA Grapalat" w:hAnsi="GHEA Grapalat"/>
          <w:lang w:val="ru-RU"/>
        </w:rPr>
        <w:t>1.1.2. Кондиционеры должны отводить тепло от стоек, включая и тепло от ИБП и батарей.</w:t>
      </w:r>
    </w:p>
    <w:p w14:paraId="1A55E11B" w14:textId="77777777" w:rsidR="002E7649" w:rsidRPr="00034F2E" w:rsidRDefault="002E7649" w:rsidP="002E7649">
      <w:pPr>
        <w:pStyle w:val="II"/>
        <w:spacing w:before="0" w:after="0" w:line="240" w:lineRule="auto"/>
        <w:ind w:firstLine="153"/>
        <w:rPr>
          <w:rFonts w:ascii="GHEA Grapalat" w:hAnsi="GHEA Grapalat"/>
          <w:sz w:val="22"/>
        </w:rPr>
      </w:pPr>
      <w:r w:rsidRPr="00034F2E">
        <w:rPr>
          <w:rFonts w:ascii="GHEA Grapalat" w:hAnsi="GHEA Grapalat"/>
          <w:sz w:val="22"/>
        </w:rPr>
        <w:t>1.2. Общие требования</w:t>
      </w:r>
    </w:p>
    <w:p w14:paraId="6BA97FE1" w14:textId="77777777" w:rsidR="002E7649" w:rsidRPr="002E7649" w:rsidRDefault="002E7649" w:rsidP="002E7649">
      <w:pPr>
        <w:rPr>
          <w:rFonts w:ascii="GHEA Grapalat" w:hAnsi="GHEA Grapalat"/>
          <w:lang w:val="ru-RU"/>
        </w:rPr>
      </w:pPr>
      <w:r w:rsidRPr="002E7649">
        <w:rPr>
          <w:rFonts w:ascii="GHEA Grapalat" w:hAnsi="GHEA Grapalat"/>
          <w:lang w:val="ru-RU"/>
        </w:rPr>
        <w:t>С целью обеспечения надежности, удобства эксплуатации, упрощения процесса обслуживания оборудования и оптимизации энергоэффективности ЦОД основные компоненты инженерных систем такие, как источники бесперебойного питания, кондиционеры, серверные стойки с аксессуарами и компоненты изоляции коридоров, система мониторинга инженерной инфраструктуры должны быть спроектированы на оборудовании одного производителя.</w:t>
      </w:r>
    </w:p>
    <w:p w14:paraId="609BC7FB" w14:textId="77777777" w:rsidR="002E7649" w:rsidRPr="00034F2E" w:rsidRDefault="002E7649" w:rsidP="002E7649">
      <w:pPr>
        <w:pStyle w:val="II"/>
        <w:spacing w:before="0" w:after="0" w:line="240" w:lineRule="auto"/>
        <w:ind w:firstLine="153"/>
        <w:rPr>
          <w:rFonts w:ascii="GHEA Grapalat" w:hAnsi="GHEA Grapalat"/>
          <w:sz w:val="22"/>
        </w:rPr>
      </w:pPr>
      <w:r w:rsidRPr="00034F2E">
        <w:rPr>
          <w:rFonts w:ascii="GHEA Grapalat" w:hAnsi="GHEA Grapalat"/>
          <w:sz w:val="22"/>
        </w:rPr>
        <w:t xml:space="preserve">1.3. Шкафы серверные и/или телекоммуникационные, целевые; </w:t>
      </w:r>
    </w:p>
    <w:p w14:paraId="5353E217" w14:textId="77777777" w:rsidR="002E7649" w:rsidRPr="002E7649" w:rsidRDefault="002E7649" w:rsidP="002E7649">
      <w:pPr>
        <w:ind w:firstLine="720"/>
        <w:rPr>
          <w:rFonts w:ascii="GHEA Grapalat" w:hAnsi="GHEA Grapalat"/>
          <w:lang w:val="ru-RU"/>
        </w:rPr>
      </w:pPr>
      <w:r w:rsidRPr="002E7649">
        <w:rPr>
          <w:rFonts w:ascii="GHEA Grapalat" w:hAnsi="GHEA Grapalat"/>
          <w:lang w:val="ru-RU"/>
        </w:rPr>
        <w:t>1.3.1. Количество Шкафов Серверных и/или Телекоммуникационных (ШСТ) для размещения целевого оборудования информационной и телекоммуникационной инфраструктур ‒ 3 штуки;</w:t>
      </w:r>
    </w:p>
    <w:p w14:paraId="54157A80" w14:textId="77777777" w:rsidR="002E7649" w:rsidRPr="00034F2E" w:rsidRDefault="002E7649" w:rsidP="002E7649">
      <w:pPr>
        <w:pStyle w:val="III"/>
        <w:spacing w:before="0" w:after="0" w:line="240" w:lineRule="auto"/>
        <w:ind w:hanging="414"/>
        <w:rPr>
          <w:rFonts w:ascii="GHEA Grapalat" w:hAnsi="GHEA Grapalat"/>
          <w:sz w:val="22"/>
          <w:lang w:val="ru-RU"/>
        </w:rPr>
      </w:pPr>
      <w:r w:rsidRPr="00034F2E">
        <w:rPr>
          <w:rFonts w:ascii="GHEA Grapalat" w:hAnsi="GHEA Grapalat"/>
          <w:sz w:val="22"/>
          <w:lang w:val="ru-RU"/>
        </w:rPr>
        <w:t xml:space="preserve">1.3.2. </w:t>
      </w:r>
      <w:r>
        <w:rPr>
          <w:rFonts w:ascii="GHEA Grapalat" w:hAnsi="GHEA Grapalat"/>
          <w:sz w:val="22"/>
          <w:lang w:val="ru-RU"/>
        </w:rPr>
        <w:t xml:space="preserve">Каждый ШСТ должен обеспечивать </w:t>
      </w:r>
      <w:r w:rsidRPr="00034F2E">
        <w:rPr>
          <w:rFonts w:ascii="GHEA Grapalat" w:hAnsi="GHEA Grapalat"/>
          <w:sz w:val="22"/>
          <w:lang w:val="ru-RU"/>
        </w:rPr>
        <w:t>мощность</w:t>
      </w:r>
      <w:r>
        <w:rPr>
          <w:rFonts w:ascii="GHEA Grapalat" w:hAnsi="GHEA Grapalat"/>
          <w:sz w:val="22"/>
          <w:lang w:val="ru-RU"/>
        </w:rPr>
        <w:t xml:space="preserve">: как минимум до </w:t>
      </w:r>
      <w:r w:rsidRPr="00034F2E">
        <w:rPr>
          <w:rFonts w:ascii="GHEA Grapalat" w:hAnsi="GHEA Grapalat"/>
          <w:sz w:val="22"/>
          <w:lang w:val="ru-RU"/>
        </w:rPr>
        <w:t>10</w:t>
      </w:r>
      <w:r>
        <w:rPr>
          <w:rFonts w:ascii="GHEA Grapalat" w:hAnsi="GHEA Grapalat"/>
          <w:sz w:val="22"/>
          <w:lang w:val="ru-RU"/>
        </w:rPr>
        <w:t xml:space="preserve"> </w:t>
      </w:r>
      <w:r w:rsidRPr="00034F2E">
        <w:rPr>
          <w:rFonts w:ascii="GHEA Grapalat" w:hAnsi="GHEA Grapalat"/>
          <w:sz w:val="22"/>
          <w:lang w:val="ru-RU"/>
        </w:rPr>
        <w:t>кВт;</w:t>
      </w:r>
    </w:p>
    <w:p w14:paraId="57095ACA" w14:textId="77777777" w:rsidR="002E7649" w:rsidRPr="00034F2E" w:rsidRDefault="002E7649" w:rsidP="002E7649">
      <w:pPr>
        <w:pStyle w:val="III"/>
        <w:spacing w:before="0" w:after="0" w:line="240" w:lineRule="auto"/>
        <w:ind w:hanging="414"/>
        <w:rPr>
          <w:rFonts w:ascii="GHEA Grapalat" w:hAnsi="GHEA Grapalat"/>
          <w:sz w:val="22"/>
          <w:lang w:val="ru-RU"/>
        </w:rPr>
      </w:pPr>
      <w:r w:rsidRPr="00034F2E">
        <w:rPr>
          <w:rFonts w:ascii="GHEA Grapalat" w:hAnsi="GHEA Grapalat"/>
          <w:sz w:val="22"/>
          <w:lang w:val="ru-RU"/>
        </w:rPr>
        <w:t>1.3.3. Высота ШСТ в условных единицах (юнитах) ‒ 42</w:t>
      </w:r>
      <w:r w:rsidRPr="00034F2E">
        <w:rPr>
          <w:rFonts w:ascii="GHEA Grapalat" w:hAnsi="GHEA Grapalat"/>
          <w:sz w:val="22"/>
        </w:rPr>
        <w:t>U</w:t>
      </w:r>
      <w:r w:rsidRPr="00034F2E">
        <w:rPr>
          <w:rFonts w:ascii="GHEA Grapalat" w:hAnsi="GHEA Grapalat"/>
          <w:sz w:val="22"/>
          <w:lang w:val="ru-RU"/>
        </w:rPr>
        <w:t>;</w:t>
      </w:r>
    </w:p>
    <w:p w14:paraId="1CECCC81" w14:textId="77777777" w:rsidR="002E7649" w:rsidRPr="00034F2E" w:rsidRDefault="002E7649" w:rsidP="002E7649">
      <w:pPr>
        <w:pStyle w:val="III"/>
        <w:spacing w:before="0" w:after="0" w:line="240" w:lineRule="auto"/>
        <w:ind w:hanging="414"/>
        <w:rPr>
          <w:rFonts w:ascii="GHEA Grapalat" w:hAnsi="GHEA Grapalat"/>
          <w:sz w:val="22"/>
          <w:lang w:val="ru-RU"/>
        </w:rPr>
      </w:pPr>
      <w:r w:rsidRPr="00034F2E">
        <w:rPr>
          <w:rFonts w:ascii="GHEA Grapalat" w:hAnsi="GHEA Grapalat"/>
          <w:sz w:val="22"/>
          <w:lang w:val="ru-RU"/>
        </w:rPr>
        <w:t>1.3.4. Габаритные размеры ШСТ: ширина ‒ 600 мм, глубина ‒ 1200 мм, высота ‒ 2000 мм.</w:t>
      </w:r>
    </w:p>
    <w:p w14:paraId="436E3187" w14:textId="77777777" w:rsidR="002E7649" w:rsidRPr="00034F2E" w:rsidRDefault="002E7649" w:rsidP="002E7649">
      <w:pPr>
        <w:pStyle w:val="III"/>
        <w:spacing w:before="0" w:after="0" w:line="240" w:lineRule="auto"/>
        <w:ind w:hanging="414"/>
        <w:rPr>
          <w:rFonts w:ascii="GHEA Grapalat" w:hAnsi="GHEA Grapalat"/>
          <w:sz w:val="22"/>
          <w:lang w:val="ru-RU"/>
        </w:rPr>
      </w:pPr>
      <w:r w:rsidRPr="00034F2E">
        <w:rPr>
          <w:rFonts w:ascii="GHEA Grapalat" w:hAnsi="GHEA Grapalat"/>
          <w:sz w:val="22"/>
          <w:lang w:val="ru-RU"/>
        </w:rPr>
        <w:t>1.3.5. Статическая нагрузка: не менее 2400кг, динамическая нагрузка: не менее 1000кг;</w:t>
      </w:r>
    </w:p>
    <w:p w14:paraId="756ED883" w14:textId="77777777" w:rsidR="002E7649" w:rsidRPr="002E7649" w:rsidRDefault="002E7649" w:rsidP="002E7649">
      <w:pPr>
        <w:ind w:firstLine="720"/>
        <w:rPr>
          <w:rFonts w:ascii="GHEA Grapalat" w:hAnsi="GHEA Grapalat"/>
          <w:lang w:val="ru-RU"/>
        </w:rPr>
      </w:pPr>
      <w:r w:rsidRPr="002E7649">
        <w:rPr>
          <w:rFonts w:ascii="GHEA Grapalat" w:hAnsi="GHEA Grapalat"/>
          <w:lang w:val="ru-RU"/>
        </w:rPr>
        <w:lastRenderedPageBreak/>
        <w:t>1.3.6 Каждый ШСТ должен быть укомплектован панелями заглушками на высоту не менее 40</w:t>
      </w:r>
      <w:r w:rsidRPr="00034F2E">
        <w:rPr>
          <w:rFonts w:ascii="GHEA Grapalat" w:hAnsi="GHEA Grapalat"/>
        </w:rPr>
        <w:t>U</w:t>
      </w:r>
      <w:r w:rsidRPr="002E7649">
        <w:rPr>
          <w:rFonts w:ascii="GHEA Grapalat" w:hAnsi="GHEA Grapalat"/>
          <w:lang w:val="ru-RU"/>
        </w:rPr>
        <w:t xml:space="preserve"> и кабельными кольцами для вертикальной укладки кабелей.</w:t>
      </w:r>
    </w:p>
    <w:p w14:paraId="38751CF1" w14:textId="77777777" w:rsidR="002E7649" w:rsidRPr="00034F2E" w:rsidRDefault="002E7649" w:rsidP="002E7649">
      <w:pPr>
        <w:pStyle w:val="III"/>
        <w:spacing w:before="0" w:after="0" w:line="240" w:lineRule="auto"/>
        <w:ind w:hanging="414"/>
        <w:rPr>
          <w:rFonts w:ascii="GHEA Grapalat" w:hAnsi="GHEA Grapalat"/>
          <w:sz w:val="22"/>
          <w:lang w:val="ru-RU"/>
        </w:rPr>
      </w:pPr>
      <w:r w:rsidRPr="00034F2E">
        <w:rPr>
          <w:rFonts w:ascii="GHEA Grapalat" w:hAnsi="GHEA Grapalat"/>
          <w:sz w:val="22"/>
          <w:lang w:val="ru-RU"/>
        </w:rPr>
        <w:t>1.3.7 Каждый ШСТ должен быть укомплектован 2-мя блоками розеток 63А 1ф-16*C13+8*C19.</w:t>
      </w:r>
    </w:p>
    <w:p w14:paraId="7FE40D0F" w14:textId="77777777" w:rsidR="002E7649" w:rsidRPr="00034F2E" w:rsidRDefault="002E7649" w:rsidP="002E7649">
      <w:pPr>
        <w:pStyle w:val="II"/>
        <w:spacing w:before="0" w:after="0" w:line="240" w:lineRule="auto"/>
        <w:ind w:firstLine="153"/>
        <w:rPr>
          <w:rFonts w:ascii="GHEA Grapalat" w:hAnsi="GHEA Grapalat"/>
          <w:sz w:val="22"/>
        </w:rPr>
      </w:pPr>
      <w:r w:rsidRPr="00034F2E">
        <w:rPr>
          <w:rFonts w:ascii="GHEA Grapalat" w:hAnsi="GHEA Grapalat"/>
          <w:sz w:val="22"/>
        </w:rPr>
        <w:t>1.4. Источники Бесперебойного Питания;</w:t>
      </w:r>
    </w:p>
    <w:p w14:paraId="6AD5EB89" w14:textId="77777777" w:rsidR="002E7649" w:rsidRPr="00034F2E" w:rsidRDefault="002E7649" w:rsidP="002E7649">
      <w:pPr>
        <w:pStyle w:val="III"/>
        <w:spacing w:before="0" w:after="0" w:line="240" w:lineRule="auto"/>
        <w:rPr>
          <w:rFonts w:ascii="GHEA Grapalat" w:hAnsi="GHEA Grapalat"/>
          <w:sz w:val="22"/>
          <w:lang w:val="ru-RU"/>
        </w:rPr>
      </w:pPr>
      <w:r w:rsidRPr="00034F2E">
        <w:rPr>
          <w:rFonts w:ascii="GHEA Grapalat" w:hAnsi="GHEA Grapalat"/>
          <w:sz w:val="22"/>
          <w:lang w:val="ru-RU"/>
        </w:rPr>
        <w:t>1.4.1. Количество Источников Бесперебойного Питания (ИБП) ‒ 1 шт.;</w:t>
      </w:r>
    </w:p>
    <w:p w14:paraId="2BB9E6F9" w14:textId="77777777" w:rsidR="002E7649" w:rsidRPr="00034F2E" w:rsidRDefault="002E7649" w:rsidP="002E7649">
      <w:pPr>
        <w:pStyle w:val="III"/>
        <w:spacing w:before="0" w:after="0" w:line="240" w:lineRule="auto"/>
        <w:rPr>
          <w:rFonts w:ascii="GHEA Grapalat" w:hAnsi="GHEA Grapalat"/>
          <w:sz w:val="22"/>
          <w:lang w:val="ru-RU"/>
        </w:rPr>
      </w:pPr>
      <w:r w:rsidRPr="00034F2E">
        <w:rPr>
          <w:rFonts w:ascii="GHEA Grapalat" w:hAnsi="GHEA Grapalat"/>
          <w:sz w:val="22"/>
          <w:lang w:val="ru-RU"/>
        </w:rPr>
        <w:t>1.4.2. Схема резервирования ИБП ‒ «</w:t>
      </w:r>
      <w:r w:rsidRPr="00034F2E">
        <w:rPr>
          <w:rFonts w:ascii="GHEA Grapalat" w:hAnsi="GHEA Grapalat"/>
          <w:b/>
          <w:sz w:val="22"/>
        </w:rPr>
        <w:t>N</w:t>
      </w:r>
      <w:r w:rsidRPr="00034F2E">
        <w:rPr>
          <w:rFonts w:ascii="GHEA Grapalat" w:hAnsi="GHEA Grapalat"/>
          <w:b/>
          <w:sz w:val="22"/>
          <w:lang w:val="ru-RU"/>
        </w:rPr>
        <w:t>+1</w:t>
      </w:r>
      <w:r w:rsidRPr="00034F2E">
        <w:rPr>
          <w:rFonts w:ascii="GHEA Grapalat" w:hAnsi="GHEA Grapalat"/>
          <w:sz w:val="22"/>
          <w:lang w:val="ru-RU"/>
        </w:rPr>
        <w:t>» на уровне силовых модулей ИБП;</w:t>
      </w:r>
    </w:p>
    <w:p w14:paraId="15DEB035"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1.4.3. С целью повысить отказоустойчивость, упростить обслуживание и наращивание мощности системы бесперебойного электроснабжения применить ИБП модульного типа. ИБП должны иметь силовые модули мощностью не менее 30кВт/30кВА, модули управления, модули статического байпаса, поддерживающие горячую замену.</w:t>
      </w:r>
    </w:p>
    <w:p w14:paraId="1B1A9B40"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1.4.4. С целью повышения энергоэффективности системы бесперебойного электроснабжения применить ИБП с коэффициентом полезного действия при номинальной нагрузке в режиме двойного преобразования не менее 96%.</w:t>
      </w:r>
    </w:p>
    <w:p w14:paraId="66C2B05A"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1.4.6. Время автономной работы должно быть не менее 15 минут при расчетной нагрузке. Расчетную нагрузку принять не менее 30кВт.</w:t>
      </w:r>
    </w:p>
    <w:p w14:paraId="55F45F2F"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1.4.7. ИБП должны иметь необходимые интерфейсы для подключения в систему мониторинга инженерной инфраструктуры модуля.</w:t>
      </w:r>
    </w:p>
    <w:p w14:paraId="1AF47CE5"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1.4.8. Для упрощения эксплуатации ИБП должен быть оборудован локальным цветными ЖК дисплеем управления с диагональю не менее 7 дюймов, поддерживающий сенсорное управление.</w:t>
      </w:r>
    </w:p>
    <w:p w14:paraId="30682978"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1.4.9. Максимальная допустимая мощность ИБП ‒ 180 кВт/кВА (шесть силовых модулей);</w:t>
      </w:r>
    </w:p>
    <w:p w14:paraId="270BB6FD"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 xml:space="preserve">1.4.10. Допустимая мощность ИБП для первоначального размещения оборудования ‒ </w:t>
      </w:r>
      <w:r w:rsidRPr="002E7649">
        <w:rPr>
          <w:rFonts w:ascii="GHEA Grapalat" w:hAnsi="GHEA Grapalat"/>
          <w:bCs/>
          <w:lang w:val="ru-RU"/>
        </w:rPr>
        <w:t>60кВт</w:t>
      </w:r>
      <w:r w:rsidRPr="002E7649">
        <w:rPr>
          <w:rFonts w:ascii="GHEA Grapalat" w:hAnsi="GHEA Grapalat"/>
          <w:lang w:val="ru-RU"/>
        </w:rPr>
        <w:t xml:space="preserve"> (два силовых модуля);</w:t>
      </w:r>
    </w:p>
    <w:p w14:paraId="0777CBF3" w14:textId="77777777" w:rsidR="002E7649" w:rsidRPr="00034F2E" w:rsidRDefault="002E7649" w:rsidP="002E7649">
      <w:pPr>
        <w:pStyle w:val="III"/>
        <w:spacing w:before="0" w:after="0" w:line="240" w:lineRule="auto"/>
        <w:rPr>
          <w:rFonts w:ascii="GHEA Grapalat" w:hAnsi="GHEA Grapalat"/>
          <w:sz w:val="22"/>
          <w:lang w:val="ru-RU"/>
        </w:rPr>
      </w:pPr>
      <w:r w:rsidRPr="00034F2E">
        <w:rPr>
          <w:rFonts w:ascii="GHEA Grapalat" w:hAnsi="GHEA Grapalat"/>
          <w:sz w:val="22"/>
          <w:lang w:val="ru-RU"/>
        </w:rPr>
        <w:t>1.4.11. Количество батарейных кабинетов шириной 600мм ‒ не более 1 шт.</w:t>
      </w:r>
    </w:p>
    <w:tbl>
      <w:tblPr>
        <w:tblW w:w="15451" w:type="dxa"/>
        <w:tblInd w:w="-5" w:type="dxa"/>
        <w:tblLayout w:type="fixed"/>
        <w:tblCellMar>
          <w:left w:w="5" w:type="dxa"/>
          <w:right w:w="5" w:type="dxa"/>
        </w:tblCellMar>
        <w:tblLook w:val="0000" w:firstRow="0" w:lastRow="0" w:firstColumn="0" w:lastColumn="0" w:noHBand="0" w:noVBand="0"/>
      </w:tblPr>
      <w:tblGrid>
        <w:gridCol w:w="993"/>
        <w:gridCol w:w="6945"/>
        <w:gridCol w:w="1276"/>
        <w:gridCol w:w="6237"/>
      </w:tblGrid>
      <w:tr w:rsidR="002E7649" w:rsidRPr="00034F2E" w14:paraId="2E1DA70D" w14:textId="77777777" w:rsidTr="00A606C6">
        <w:trPr>
          <w:cantSplit/>
          <w:trHeight w:val="454"/>
          <w:tblHead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7DA0F" w14:textId="77777777" w:rsidR="002E7649" w:rsidRPr="00034F2E" w:rsidRDefault="002E7649" w:rsidP="00A606C6">
            <w:pPr>
              <w:pStyle w:val="aff9"/>
              <w:widowControl w:val="0"/>
              <w:ind w:left="127"/>
              <w:jc w:val="center"/>
              <w:rPr>
                <w:rFonts w:ascii="GHEA Grapalat" w:hAnsi="GHEA Grapalat"/>
                <w:b/>
                <w:bCs/>
                <w:spacing w:val="10"/>
              </w:rPr>
            </w:pPr>
            <w:r w:rsidRPr="00034F2E">
              <w:rPr>
                <w:rFonts w:ascii="GHEA Grapalat" w:hAnsi="GHEA Grapalat"/>
                <w:b/>
                <w:bCs/>
                <w:spacing w:val="10"/>
                <w:lang w:val="en-US"/>
              </w:rPr>
              <w:t>N</w:t>
            </w:r>
            <w:r w:rsidRPr="00034F2E">
              <w:rPr>
                <w:rFonts w:ascii="GHEA Grapalat" w:hAnsi="GHEA Grapalat"/>
                <w:b/>
                <w:bCs/>
                <w:spacing w:val="10"/>
              </w:rPr>
              <w:t>п/п</w:t>
            </w:r>
          </w:p>
        </w:tc>
        <w:tc>
          <w:tcPr>
            <w:tcW w:w="6945" w:type="dxa"/>
            <w:tcBorders>
              <w:top w:val="single" w:sz="4" w:space="0" w:color="000000"/>
              <w:left w:val="single" w:sz="4" w:space="0" w:color="000000"/>
              <w:bottom w:val="single" w:sz="4" w:space="0" w:color="000000"/>
              <w:right w:val="single" w:sz="4" w:space="0" w:color="000000"/>
            </w:tcBorders>
            <w:vAlign w:val="center"/>
          </w:tcPr>
          <w:p w14:paraId="08D52E72" w14:textId="77777777" w:rsidR="002E7649" w:rsidRPr="00034F2E" w:rsidRDefault="002E7649" w:rsidP="00A606C6">
            <w:pPr>
              <w:pStyle w:val="aff9"/>
              <w:widowControl w:val="0"/>
              <w:ind w:left="127"/>
              <w:jc w:val="center"/>
              <w:rPr>
                <w:rFonts w:ascii="GHEA Grapalat" w:hAnsi="GHEA Grapalat"/>
                <w:b/>
                <w:bCs/>
              </w:rPr>
            </w:pPr>
            <w:r w:rsidRPr="00034F2E">
              <w:rPr>
                <w:rFonts w:ascii="GHEA Grapalat" w:hAnsi="GHEA Grapalat"/>
                <w:b/>
                <w:bCs/>
              </w:rPr>
              <w:t>Тип</w:t>
            </w:r>
          </w:p>
        </w:tc>
        <w:tc>
          <w:tcPr>
            <w:tcW w:w="1276" w:type="dxa"/>
            <w:tcBorders>
              <w:top w:val="single" w:sz="4" w:space="0" w:color="000000"/>
              <w:left w:val="single" w:sz="4" w:space="0" w:color="000000"/>
              <w:bottom w:val="single" w:sz="4" w:space="0" w:color="000000"/>
              <w:right w:val="single" w:sz="4" w:space="0" w:color="000000"/>
            </w:tcBorders>
            <w:vAlign w:val="center"/>
          </w:tcPr>
          <w:p w14:paraId="75637958" w14:textId="77777777" w:rsidR="002E7649" w:rsidRPr="00034F2E" w:rsidRDefault="002E7649" w:rsidP="00A606C6">
            <w:pPr>
              <w:widowControl w:val="0"/>
              <w:ind w:right="142"/>
              <w:jc w:val="center"/>
              <w:rPr>
                <w:rFonts w:ascii="GHEA Grapalat" w:hAnsi="GHEA Grapalat"/>
                <w:b/>
                <w:bCs/>
                <w:sz w:val="20"/>
                <w:szCs w:val="20"/>
              </w:rPr>
            </w:pPr>
            <w:r w:rsidRPr="00034F2E">
              <w:rPr>
                <w:rFonts w:ascii="GHEA Grapalat" w:hAnsi="GHEA Grapalat"/>
                <w:b/>
                <w:bCs/>
                <w:sz w:val="20"/>
                <w:szCs w:val="20"/>
              </w:rPr>
              <w:t>Ед. изм.</w:t>
            </w:r>
          </w:p>
        </w:tc>
        <w:tc>
          <w:tcPr>
            <w:tcW w:w="6237" w:type="dxa"/>
            <w:tcBorders>
              <w:top w:val="single" w:sz="4" w:space="0" w:color="000000"/>
              <w:left w:val="single" w:sz="4" w:space="0" w:color="000000"/>
              <w:bottom w:val="single" w:sz="4" w:space="0" w:color="000000"/>
              <w:right w:val="single" w:sz="4" w:space="0" w:color="000000"/>
            </w:tcBorders>
            <w:vAlign w:val="center"/>
          </w:tcPr>
          <w:p w14:paraId="04330C13" w14:textId="77777777" w:rsidR="002E7649" w:rsidRPr="00034F2E" w:rsidRDefault="002E7649" w:rsidP="00A606C6">
            <w:pPr>
              <w:pStyle w:val="aff9"/>
              <w:widowControl w:val="0"/>
              <w:ind w:left="127"/>
              <w:jc w:val="center"/>
              <w:rPr>
                <w:rFonts w:ascii="GHEA Grapalat" w:hAnsi="GHEA Grapalat"/>
                <w:b/>
                <w:bCs/>
              </w:rPr>
            </w:pPr>
            <w:r w:rsidRPr="00034F2E">
              <w:rPr>
                <w:rFonts w:ascii="GHEA Grapalat" w:hAnsi="GHEA Grapalat"/>
                <w:b/>
                <w:bCs/>
              </w:rPr>
              <w:t>Модульный с возможность замены модулей в «горячем режиме» и двойным преобразованием</w:t>
            </w:r>
          </w:p>
          <w:p w14:paraId="3562E5FB" w14:textId="77777777" w:rsidR="002E7649" w:rsidRPr="00034F2E" w:rsidRDefault="002E7649" w:rsidP="00A606C6">
            <w:pPr>
              <w:pStyle w:val="aff9"/>
              <w:widowControl w:val="0"/>
              <w:ind w:left="127"/>
              <w:jc w:val="center"/>
              <w:rPr>
                <w:rFonts w:ascii="GHEA Grapalat" w:hAnsi="GHEA Grapalat"/>
                <w:b/>
                <w:bCs/>
              </w:rPr>
            </w:pPr>
            <w:r w:rsidRPr="00034F2E">
              <w:rPr>
                <w:rFonts w:ascii="GHEA Grapalat" w:hAnsi="GHEA Grapalat"/>
                <w:b/>
                <w:bCs/>
              </w:rPr>
              <w:t>(online double-conversion)</w:t>
            </w:r>
          </w:p>
        </w:tc>
      </w:tr>
      <w:tr w:rsidR="002E7649" w:rsidRPr="00034F2E" w14:paraId="631784C7"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E6188"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5110870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Номинал одного модуля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02182116"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кВт/ кВА</w:t>
            </w:r>
          </w:p>
        </w:tc>
        <w:tc>
          <w:tcPr>
            <w:tcW w:w="6237" w:type="dxa"/>
            <w:tcBorders>
              <w:top w:val="single" w:sz="4" w:space="0" w:color="000000"/>
              <w:left w:val="single" w:sz="4" w:space="0" w:color="000000"/>
              <w:bottom w:val="single" w:sz="4" w:space="0" w:color="000000"/>
              <w:right w:val="single" w:sz="4" w:space="0" w:color="000000"/>
            </w:tcBorders>
            <w:vAlign w:val="center"/>
          </w:tcPr>
          <w:p w14:paraId="72B9F5CC"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 xml:space="preserve">не менее </w:t>
            </w:r>
            <w:r w:rsidRPr="00034F2E">
              <w:rPr>
                <w:rFonts w:ascii="GHEA Grapalat" w:hAnsi="GHEA Grapalat"/>
                <w:lang w:val="en-US"/>
              </w:rPr>
              <w:t>3</w:t>
            </w:r>
            <w:r w:rsidRPr="00034F2E">
              <w:rPr>
                <w:rFonts w:ascii="GHEA Grapalat" w:hAnsi="GHEA Grapalat"/>
              </w:rPr>
              <w:t>0</w:t>
            </w:r>
          </w:p>
        </w:tc>
      </w:tr>
      <w:tr w:rsidR="002E7649" w:rsidRPr="00034F2E" w14:paraId="7024885E"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DA5D4"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5DF803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Количество модулей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1A45D143" w14:textId="77777777" w:rsidR="002E7649" w:rsidRPr="00034F2E" w:rsidRDefault="002E7649" w:rsidP="00A606C6">
            <w:pPr>
              <w:widowControl w:val="0"/>
              <w:ind w:left="142" w:right="142"/>
              <w:jc w:val="center"/>
              <w:rPr>
                <w:rFonts w:ascii="GHEA Grapalat" w:hAnsi="GHEA Grapalat"/>
                <w:sz w:val="20"/>
                <w:szCs w:val="20"/>
              </w:rPr>
            </w:pPr>
            <w:proofErr w:type="gramStart"/>
            <w:r w:rsidRPr="00034F2E">
              <w:rPr>
                <w:rFonts w:ascii="GHEA Grapalat" w:hAnsi="GHEA Grapalat"/>
                <w:sz w:val="20"/>
                <w:szCs w:val="20"/>
              </w:rPr>
              <w:t>шт</w:t>
            </w:r>
            <w:proofErr w:type="gramEnd"/>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0379BBC1"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2</w:t>
            </w:r>
          </w:p>
        </w:tc>
      </w:tr>
      <w:tr w:rsidR="002E7649" w:rsidRPr="00034F2E" w14:paraId="53B73982"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07343"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4A2A794"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Максимальная мощность ИБП</w:t>
            </w:r>
          </w:p>
        </w:tc>
        <w:tc>
          <w:tcPr>
            <w:tcW w:w="1276" w:type="dxa"/>
            <w:tcBorders>
              <w:top w:val="single" w:sz="4" w:space="0" w:color="000000"/>
              <w:left w:val="single" w:sz="4" w:space="0" w:color="000000"/>
              <w:bottom w:val="single" w:sz="4" w:space="0" w:color="000000"/>
              <w:right w:val="single" w:sz="4" w:space="0" w:color="000000"/>
            </w:tcBorders>
            <w:vAlign w:val="center"/>
          </w:tcPr>
          <w:p w14:paraId="1F03DB98"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кВт</w:t>
            </w:r>
          </w:p>
        </w:tc>
        <w:tc>
          <w:tcPr>
            <w:tcW w:w="6237" w:type="dxa"/>
            <w:tcBorders>
              <w:top w:val="single" w:sz="4" w:space="0" w:color="000000"/>
              <w:left w:val="single" w:sz="4" w:space="0" w:color="000000"/>
              <w:bottom w:val="single" w:sz="4" w:space="0" w:color="000000"/>
              <w:right w:val="single" w:sz="4" w:space="0" w:color="000000"/>
            </w:tcBorders>
            <w:vAlign w:val="center"/>
          </w:tcPr>
          <w:p w14:paraId="720C0F63" w14:textId="77777777" w:rsidR="002E7649" w:rsidRPr="00034F2E" w:rsidRDefault="002E7649" w:rsidP="00A606C6">
            <w:pPr>
              <w:pStyle w:val="aff9"/>
              <w:widowControl w:val="0"/>
              <w:ind w:left="127"/>
              <w:jc w:val="center"/>
              <w:rPr>
                <w:rFonts w:ascii="GHEA Grapalat" w:hAnsi="GHEA Grapalat"/>
                <w:lang w:val="en-US"/>
              </w:rPr>
            </w:pPr>
            <w:r w:rsidRPr="00034F2E">
              <w:rPr>
                <w:rFonts w:ascii="GHEA Grapalat" w:hAnsi="GHEA Grapalat"/>
                <w:lang w:val="en-US"/>
              </w:rPr>
              <w:t>18</w:t>
            </w:r>
            <w:r w:rsidRPr="00034F2E">
              <w:rPr>
                <w:rFonts w:ascii="GHEA Grapalat" w:hAnsi="GHEA Grapalat"/>
              </w:rPr>
              <w:t>0</w:t>
            </w:r>
          </w:p>
        </w:tc>
      </w:tr>
      <w:tr w:rsidR="002E7649" w:rsidRPr="00034F2E" w14:paraId="0FC5551C"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60379"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48600B3A"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Высота модуля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279B9AD8"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17902417"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 xml:space="preserve">не более </w:t>
            </w:r>
            <w:r w:rsidRPr="00034F2E">
              <w:rPr>
                <w:rFonts w:ascii="GHEA Grapalat" w:hAnsi="GHEA Grapalat"/>
                <w:lang w:val="en-US"/>
              </w:rPr>
              <w:t>2</w:t>
            </w:r>
            <w:r w:rsidRPr="00034F2E">
              <w:rPr>
                <w:rFonts w:ascii="GHEA Grapalat" w:hAnsi="GHEA Grapalat"/>
              </w:rPr>
              <w:t>U</w:t>
            </w:r>
          </w:p>
        </w:tc>
      </w:tr>
      <w:tr w:rsidR="002E7649" w:rsidRPr="00034F2E" w14:paraId="22980D25"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EC2FA"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6E6AC650"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Количество вентиляторов в модуле</w:t>
            </w:r>
          </w:p>
        </w:tc>
        <w:tc>
          <w:tcPr>
            <w:tcW w:w="1276" w:type="dxa"/>
            <w:tcBorders>
              <w:top w:val="single" w:sz="4" w:space="0" w:color="000000"/>
              <w:left w:val="single" w:sz="4" w:space="0" w:color="000000"/>
              <w:bottom w:val="single" w:sz="4" w:space="0" w:color="000000"/>
              <w:right w:val="single" w:sz="4" w:space="0" w:color="000000"/>
            </w:tcBorders>
            <w:vAlign w:val="center"/>
          </w:tcPr>
          <w:p w14:paraId="1146CE92" w14:textId="77777777" w:rsidR="002E7649" w:rsidRPr="00034F2E" w:rsidRDefault="002E7649" w:rsidP="00A606C6">
            <w:pPr>
              <w:widowControl w:val="0"/>
              <w:ind w:left="142" w:right="142"/>
              <w:jc w:val="center"/>
              <w:rPr>
                <w:rFonts w:ascii="GHEA Grapalat" w:hAnsi="GHEA Grapalat"/>
                <w:sz w:val="20"/>
                <w:szCs w:val="20"/>
              </w:rPr>
            </w:pPr>
            <w:proofErr w:type="gramStart"/>
            <w:r w:rsidRPr="00034F2E">
              <w:rPr>
                <w:rFonts w:ascii="GHEA Grapalat" w:hAnsi="GHEA Grapalat"/>
                <w:sz w:val="20"/>
                <w:szCs w:val="20"/>
              </w:rPr>
              <w:t>шт</w:t>
            </w:r>
            <w:proofErr w:type="gramEnd"/>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46F72E8"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3</w:t>
            </w:r>
          </w:p>
        </w:tc>
      </w:tr>
      <w:tr w:rsidR="002E7649" w:rsidRPr="00034F2E" w14:paraId="60E7C06F"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CF645"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43C086E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Габариты ИБП (В*Ш*Г)</w:t>
            </w:r>
          </w:p>
        </w:tc>
        <w:tc>
          <w:tcPr>
            <w:tcW w:w="1276" w:type="dxa"/>
            <w:tcBorders>
              <w:top w:val="single" w:sz="4" w:space="0" w:color="000000"/>
              <w:left w:val="single" w:sz="4" w:space="0" w:color="000000"/>
              <w:bottom w:val="single" w:sz="4" w:space="0" w:color="000000"/>
              <w:right w:val="single" w:sz="4" w:space="0" w:color="000000"/>
            </w:tcBorders>
            <w:vAlign w:val="center"/>
          </w:tcPr>
          <w:p w14:paraId="4C0399CA"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мм</w:t>
            </w:r>
          </w:p>
        </w:tc>
        <w:tc>
          <w:tcPr>
            <w:tcW w:w="6237" w:type="dxa"/>
            <w:tcBorders>
              <w:top w:val="single" w:sz="4" w:space="0" w:color="000000"/>
              <w:left w:val="single" w:sz="4" w:space="0" w:color="000000"/>
              <w:bottom w:val="single" w:sz="4" w:space="0" w:color="000000"/>
              <w:right w:val="single" w:sz="4" w:space="0" w:color="000000"/>
            </w:tcBorders>
            <w:vAlign w:val="center"/>
          </w:tcPr>
          <w:p w14:paraId="412FC6BB"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2000*600*</w:t>
            </w:r>
            <w:r w:rsidRPr="00034F2E">
              <w:rPr>
                <w:rFonts w:ascii="GHEA Grapalat" w:hAnsi="GHEA Grapalat"/>
                <w:lang w:val="en-US"/>
              </w:rPr>
              <w:t>120</w:t>
            </w:r>
            <w:r w:rsidRPr="00034F2E">
              <w:rPr>
                <w:rFonts w:ascii="GHEA Grapalat" w:hAnsi="GHEA Grapalat"/>
              </w:rPr>
              <w:t>0</w:t>
            </w:r>
          </w:p>
        </w:tc>
      </w:tr>
      <w:tr w:rsidR="002E7649" w:rsidRPr="00034F2E" w14:paraId="1A8C57F7"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E4D9F"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4684AACC"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Функция термимости к отказам системы вентиляции: 50% нагрузки принимается при отказе 1 вентилятора и 30% нагрузки при отказе 2 вентиляторов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6A992C5F" w14:textId="77777777" w:rsidR="002E7649" w:rsidRPr="00034F2E" w:rsidRDefault="002E7649" w:rsidP="00A606C6">
            <w:pPr>
              <w:widowControl w:val="0"/>
              <w:ind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114837AB"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да</w:t>
            </w:r>
          </w:p>
        </w:tc>
      </w:tr>
      <w:tr w:rsidR="002E7649" w:rsidRPr="00034F2E" w14:paraId="19E5BFF5"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76517"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3D8DEC5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 xml:space="preserve">Модуль статического байпасса ИБП в “горячей </w:t>
            </w:r>
            <w:proofErr w:type="gramStart"/>
            <w:r w:rsidRPr="00034F2E">
              <w:rPr>
                <w:rFonts w:ascii="GHEA Grapalat" w:hAnsi="GHEA Grapalat"/>
              </w:rPr>
              <w:t>замене“</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14:paraId="08B075F0"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74A931BB"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да</w:t>
            </w:r>
          </w:p>
        </w:tc>
      </w:tr>
      <w:tr w:rsidR="002E7649" w:rsidRPr="00034F2E" w14:paraId="23560FBB"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1D892"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47DE2637"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Количество шин подключения модулей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306CE944" w14:textId="77777777" w:rsidR="002E7649" w:rsidRPr="00034F2E" w:rsidRDefault="002E7649" w:rsidP="00A606C6">
            <w:pPr>
              <w:widowControl w:val="0"/>
              <w:ind w:left="142" w:right="142"/>
              <w:jc w:val="center"/>
              <w:rPr>
                <w:rFonts w:ascii="GHEA Grapalat" w:hAnsi="GHEA Grapalat"/>
                <w:sz w:val="20"/>
                <w:szCs w:val="20"/>
              </w:rPr>
            </w:pPr>
            <w:proofErr w:type="gramStart"/>
            <w:r w:rsidRPr="00034F2E">
              <w:rPr>
                <w:rFonts w:ascii="GHEA Grapalat" w:hAnsi="GHEA Grapalat"/>
                <w:sz w:val="20"/>
                <w:szCs w:val="20"/>
              </w:rPr>
              <w:t>шт</w:t>
            </w:r>
            <w:proofErr w:type="gramEnd"/>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5D3DB503"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2</w:t>
            </w:r>
          </w:p>
        </w:tc>
      </w:tr>
      <w:tr w:rsidR="002E7649" w:rsidRPr="00034F2E" w14:paraId="759BE818"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63208"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DDA201D"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КПД ИБП при полной нагрузке</w:t>
            </w:r>
          </w:p>
        </w:tc>
        <w:tc>
          <w:tcPr>
            <w:tcW w:w="1276" w:type="dxa"/>
            <w:tcBorders>
              <w:top w:val="single" w:sz="4" w:space="0" w:color="000000"/>
              <w:left w:val="single" w:sz="4" w:space="0" w:color="000000"/>
              <w:bottom w:val="single" w:sz="4" w:space="0" w:color="000000"/>
              <w:right w:val="single" w:sz="4" w:space="0" w:color="000000"/>
            </w:tcBorders>
            <w:vAlign w:val="center"/>
          </w:tcPr>
          <w:p w14:paraId="340EF61E" w14:textId="77777777" w:rsidR="002E7649" w:rsidRPr="00034F2E" w:rsidRDefault="002E7649" w:rsidP="00A606C6">
            <w:pPr>
              <w:widowControl w:val="0"/>
              <w:ind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3D04A0DC" w14:textId="77777777" w:rsidR="002E7649" w:rsidRPr="00034F2E" w:rsidRDefault="002E7649" w:rsidP="00A606C6">
            <w:pPr>
              <w:pStyle w:val="aff9"/>
              <w:widowControl w:val="0"/>
              <w:ind w:left="127"/>
              <w:jc w:val="center"/>
              <w:rPr>
                <w:rFonts w:ascii="GHEA Grapalat" w:hAnsi="GHEA Grapalat"/>
                <w:lang w:val="en-US"/>
              </w:rPr>
            </w:pPr>
            <w:r w:rsidRPr="00034F2E">
              <w:rPr>
                <w:rFonts w:ascii="GHEA Grapalat" w:hAnsi="GHEA Grapalat"/>
              </w:rPr>
              <w:t>не менее 9</w:t>
            </w:r>
            <w:r w:rsidRPr="00034F2E">
              <w:rPr>
                <w:rFonts w:ascii="GHEA Grapalat" w:hAnsi="GHEA Grapalat"/>
                <w:lang w:val="en-US"/>
              </w:rPr>
              <w:t>6</w:t>
            </w:r>
          </w:p>
        </w:tc>
      </w:tr>
      <w:tr w:rsidR="002E7649" w:rsidRPr="00034F2E" w14:paraId="0FDDDD92"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3C831"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6CC3FA2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КПД при режиме ECO</w:t>
            </w:r>
          </w:p>
        </w:tc>
        <w:tc>
          <w:tcPr>
            <w:tcW w:w="1276" w:type="dxa"/>
            <w:tcBorders>
              <w:top w:val="single" w:sz="4" w:space="0" w:color="000000"/>
              <w:left w:val="single" w:sz="4" w:space="0" w:color="000000"/>
              <w:bottom w:val="single" w:sz="4" w:space="0" w:color="000000"/>
              <w:right w:val="single" w:sz="4" w:space="0" w:color="000000"/>
            </w:tcBorders>
            <w:vAlign w:val="center"/>
          </w:tcPr>
          <w:p w14:paraId="3560C233" w14:textId="77777777" w:rsidR="002E7649" w:rsidRPr="00034F2E" w:rsidRDefault="002E7649" w:rsidP="00A606C6">
            <w:pPr>
              <w:widowControl w:val="0"/>
              <w:ind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5C06E722"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99</w:t>
            </w:r>
          </w:p>
        </w:tc>
      </w:tr>
      <w:tr w:rsidR="002E7649" w:rsidRPr="00034F2E" w14:paraId="2E7F05E7" w14:textId="77777777" w:rsidTr="00A606C6">
        <w:trPr>
          <w:cantSplit/>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9D1D3"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3B4376CD"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Полная выходная мощность ИБП при наличии всех модулей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26316693"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кВА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038CF8C"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 xml:space="preserve">не менее </w:t>
            </w:r>
            <w:r w:rsidRPr="00034F2E">
              <w:rPr>
                <w:rFonts w:ascii="GHEA Grapalat" w:hAnsi="GHEA Grapalat"/>
                <w:lang w:val="en-US"/>
              </w:rPr>
              <w:t>180</w:t>
            </w:r>
          </w:p>
        </w:tc>
      </w:tr>
      <w:tr w:rsidR="002E7649" w:rsidRPr="00034F2E" w14:paraId="17B143F8" w14:textId="77777777" w:rsidTr="00A606C6">
        <w:trPr>
          <w:cantSplit/>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232CD"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733D20B"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Активная выходная мощность ИБП при наличии всех модулей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6A0DB53A"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кВт</w:t>
            </w:r>
          </w:p>
        </w:tc>
        <w:tc>
          <w:tcPr>
            <w:tcW w:w="6237" w:type="dxa"/>
            <w:tcBorders>
              <w:top w:val="single" w:sz="4" w:space="0" w:color="000000"/>
              <w:left w:val="single" w:sz="4" w:space="0" w:color="000000"/>
              <w:bottom w:val="single" w:sz="4" w:space="0" w:color="000000"/>
              <w:right w:val="single" w:sz="4" w:space="0" w:color="000000"/>
            </w:tcBorders>
            <w:vAlign w:val="center"/>
          </w:tcPr>
          <w:p w14:paraId="2AEE6BFB"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 xml:space="preserve">не менее </w:t>
            </w:r>
            <w:r w:rsidRPr="00034F2E">
              <w:rPr>
                <w:rFonts w:ascii="GHEA Grapalat" w:hAnsi="GHEA Grapalat"/>
                <w:lang w:val="en-US"/>
              </w:rPr>
              <w:t>180</w:t>
            </w:r>
          </w:p>
        </w:tc>
      </w:tr>
      <w:tr w:rsidR="002E7649" w:rsidRPr="00034F2E" w14:paraId="5D840441" w14:textId="77777777" w:rsidTr="00A606C6">
        <w:trPr>
          <w:cantSplit/>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3506"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58C3D5EF"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Форма выходного напряжения при работе от сети и батарей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6BF318D9"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80D33AB"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синусоида</w:t>
            </w:r>
          </w:p>
        </w:tc>
      </w:tr>
      <w:tr w:rsidR="002E7649" w:rsidRPr="002E7649" w14:paraId="700D00A1"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4295A"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30D31F3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Диапазон входного напряжения при работе от сети</w:t>
            </w:r>
          </w:p>
        </w:tc>
        <w:tc>
          <w:tcPr>
            <w:tcW w:w="1276" w:type="dxa"/>
            <w:tcBorders>
              <w:top w:val="single" w:sz="4" w:space="0" w:color="000000"/>
              <w:left w:val="single" w:sz="4" w:space="0" w:color="000000"/>
              <w:bottom w:val="single" w:sz="4" w:space="0" w:color="000000"/>
              <w:right w:val="single" w:sz="4" w:space="0" w:color="000000"/>
            </w:tcBorders>
            <w:vAlign w:val="center"/>
          </w:tcPr>
          <w:p w14:paraId="2E613954"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2E115C5"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уже диапазона 138 -  485 В, без ухудшения характеристик при 305-485 В.</w:t>
            </w:r>
          </w:p>
        </w:tc>
      </w:tr>
      <w:tr w:rsidR="002E7649" w:rsidRPr="00034F2E" w14:paraId="30E0CE49"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E0711"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9C1E44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Входная частота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E5F4E1C"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Гц.</w:t>
            </w:r>
          </w:p>
        </w:tc>
        <w:tc>
          <w:tcPr>
            <w:tcW w:w="6237" w:type="dxa"/>
            <w:tcBorders>
              <w:top w:val="single" w:sz="4" w:space="0" w:color="000000"/>
              <w:left w:val="single" w:sz="4" w:space="0" w:color="000000"/>
              <w:bottom w:val="single" w:sz="4" w:space="0" w:color="000000"/>
              <w:right w:val="single" w:sz="4" w:space="0" w:color="000000"/>
            </w:tcBorders>
            <w:vAlign w:val="center"/>
          </w:tcPr>
          <w:p w14:paraId="59446B9A"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уже диапазона 40-70 Гц</w:t>
            </w:r>
          </w:p>
        </w:tc>
      </w:tr>
      <w:tr w:rsidR="002E7649" w:rsidRPr="00034F2E" w14:paraId="15787839"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68A1B"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1FD0182"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Входной фактор</w:t>
            </w:r>
          </w:p>
        </w:tc>
        <w:tc>
          <w:tcPr>
            <w:tcW w:w="1276" w:type="dxa"/>
            <w:tcBorders>
              <w:top w:val="single" w:sz="4" w:space="0" w:color="000000"/>
              <w:left w:val="single" w:sz="4" w:space="0" w:color="000000"/>
              <w:bottom w:val="single" w:sz="4" w:space="0" w:color="000000"/>
              <w:right w:val="single" w:sz="4" w:space="0" w:color="000000"/>
            </w:tcBorders>
            <w:vAlign w:val="center"/>
          </w:tcPr>
          <w:p w14:paraId="622F8794" w14:textId="77777777" w:rsidR="002E7649" w:rsidRPr="00034F2E" w:rsidRDefault="002E7649" w:rsidP="00A606C6">
            <w:pPr>
              <w:widowControl w:val="0"/>
              <w:ind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5471312D"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&gt; 0.99</w:t>
            </w:r>
          </w:p>
        </w:tc>
      </w:tr>
      <w:tr w:rsidR="002E7649" w:rsidRPr="00034F2E" w14:paraId="63DF64F2"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D343"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6CBD7FCA"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Гармонические искажения входного тока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CDC490A"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9EAEAC2" w14:textId="77777777" w:rsidR="002E7649" w:rsidRPr="00034F2E" w:rsidRDefault="002E7649" w:rsidP="00A606C6">
            <w:pPr>
              <w:pStyle w:val="aff9"/>
              <w:widowControl w:val="0"/>
              <w:ind w:left="127"/>
              <w:jc w:val="center"/>
              <w:rPr>
                <w:rFonts w:ascii="GHEA Grapalat" w:hAnsi="GHEA Grapalat"/>
              </w:rPr>
            </w:pPr>
            <w:proofErr w:type="gramStart"/>
            <w:r w:rsidRPr="00034F2E">
              <w:rPr>
                <w:rFonts w:ascii="GHEA Grapalat" w:hAnsi="GHEA Grapalat"/>
              </w:rPr>
              <w:t>&lt; 3</w:t>
            </w:r>
            <w:proofErr w:type="gramEnd"/>
            <w:r w:rsidRPr="00034F2E">
              <w:rPr>
                <w:rFonts w:ascii="GHEA Grapalat" w:hAnsi="GHEA Grapalat"/>
              </w:rPr>
              <w:t>% (линейная нагрузка),</w:t>
            </w:r>
          </w:p>
          <w:p w14:paraId="743D046B" w14:textId="77777777" w:rsidR="002E7649" w:rsidRPr="00034F2E" w:rsidRDefault="002E7649" w:rsidP="00A606C6">
            <w:pPr>
              <w:pStyle w:val="aff9"/>
              <w:widowControl w:val="0"/>
              <w:ind w:left="127"/>
              <w:jc w:val="center"/>
              <w:rPr>
                <w:rFonts w:ascii="GHEA Grapalat" w:hAnsi="GHEA Grapalat"/>
              </w:rPr>
            </w:pPr>
            <w:proofErr w:type="gramStart"/>
            <w:r w:rsidRPr="00034F2E">
              <w:rPr>
                <w:rFonts w:ascii="GHEA Grapalat" w:hAnsi="GHEA Grapalat"/>
              </w:rPr>
              <w:t>&lt; 5</w:t>
            </w:r>
            <w:proofErr w:type="gramEnd"/>
            <w:r w:rsidRPr="00034F2E">
              <w:rPr>
                <w:rFonts w:ascii="GHEA Grapalat" w:hAnsi="GHEA Grapalat"/>
              </w:rPr>
              <w:t>% (нелинейная нагрузка)</w:t>
            </w:r>
          </w:p>
        </w:tc>
      </w:tr>
      <w:tr w:rsidR="002E7649" w:rsidRPr="00034F2E" w14:paraId="3F076317" w14:textId="77777777" w:rsidTr="00A606C6">
        <w:trPr>
          <w:cantSplit/>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07D4C"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3B4376DF"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Гармонические искажения выходного тока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6340D93"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35F97B99" w14:textId="77777777" w:rsidR="002E7649" w:rsidRPr="00034F2E" w:rsidRDefault="002E7649" w:rsidP="00A606C6">
            <w:pPr>
              <w:pStyle w:val="aff9"/>
              <w:widowControl w:val="0"/>
              <w:ind w:left="127"/>
              <w:jc w:val="center"/>
              <w:rPr>
                <w:rFonts w:ascii="GHEA Grapalat" w:hAnsi="GHEA Grapalat"/>
              </w:rPr>
            </w:pPr>
            <w:proofErr w:type="gramStart"/>
            <w:r w:rsidRPr="00034F2E">
              <w:rPr>
                <w:rFonts w:ascii="GHEA Grapalat" w:hAnsi="GHEA Grapalat"/>
              </w:rPr>
              <w:t>&lt; 1</w:t>
            </w:r>
            <w:proofErr w:type="gramEnd"/>
            <w:r w:rsidRPr="00034F2E">
              <w:rPr>
                <w:rFonts w:ascii="GHEA Grapalat" w:hAnsi="GHEA Grapalat"/>
              </w:rPr>
              <w:t>%(линейная нагрузка) &lt; 3% (нелинейная нагрузка)</w:t>
            </w:r>
          </w:p>
        </w:tc>
      </w:tr>
      <w:tr w:rsidR="002E7649" w:rsidRPr="00034F2E" w14:paraId="24947921"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14046"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8BB8BE2"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Выходной фактор</w:t>
            </w:r>
          </w:p>
        </w:tc>
        <w:tc>
          <w:tcPr>
            <w:tcW w:w="1276" w:type="dxa"/>
            <w:tcBorders>
              <w:top w:val="single" w:sz="4" w:space="0" w:color="000000"/>
              <w:left w:val="single" w:sz="4" w:space="0" w:color="000000"/>
              <w:bottom w:val="single" w:sz="4" w:space="0" w:color="000000"/>
              <w:right w:val="single" w:sz="4" w:space="0" w:color="000000"/>
            </w:tcBorders>
            <w:vAlign w:val="center"/>
          </w:tcPr>
          <w:p w14:paraId="3DF21765"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0B7863AC"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1</w:t>
            </w:r>
          </w:p>
        </w:tc>
      </w:tr>
      <w:tr w:rsidR="002E7649" w:rsidRPr="002E7649" w14:paraId="2B088155" w14:textId="77777777" w:rsidTr="00A606C6">
        <w:trPr>
          <w:cantSplit/>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7B0F1"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F4BF21B"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Адаптивность к нагрузке</w:t>
            </w:r>
          </w:p>
        </w:tc>
        <w:tc>
          <w:tcPr>
            <w:tcW w:w="1276" w:type="dxa"/>
            <w:tcBorders>
              <w:top w:val="single" w:sz="4" w:space="0" w:color="000000"/>
              <w:left w:val="single" w:sz="4" w:space="0" w:color="000000"/>
              <w:bottom w:val="single" w:sz="4" w:space="0" w:color="000000"/>
              <w:right w:val="single" w:sz="4" w:space="0" w:color="000000"/>
            </w:tcBorders>
            <w:vAlign w:val="center"/>
          </w:tcPr>
          <w:p w14:paraId="0F93C6A9"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3338F47F"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 xml:space="preserve">без ухудшения для нагрузки при </w:t>
            </w:r>
            <w:proofErr w:type="gramStart"/>
            <w:r w:rsidRPr="00034F2E">
              <w:rPr>
                <w:rFonts w:ascii="GHEA Grapalat" w:hAnsi="GHEA Grapalat"/>
              </w:rPr>
              <w:t>PF &gt;</w:t>
            </w:r>
            <w:proofErr w:type="gramEnd"/>
            <w:r w:rsidRPr="00034F2E">
              <w:rPr>
                <w:rFonts w:ascii="GHEA Grapalat" w:hAnsi="GHEA Grapalat"/>
              </w:rPr>
              <w:t xml:space="preserve"> 0.5</w:t>
            </w:r>
          </w:p>
        </w:tc>
      </w:tr>
      <w:tr w:rsidR="002E7649" w:rsidRPr="00034F2E" w14:paraId="79F2EC71"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66184"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CE7AAF2"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Наличие функции аварийного отключения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2E95BCEA"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417D2B4C"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да</w:t>
            </w:r>
          </w:p>
        </w:tc>
      </w:tr>
      <w:tr w:rsidR="002E7649" w:rsidRPr="00034F2E" w14:paraId="7FB8C1F9"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5ADDF"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12CC49E9"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Номинальное выходное напряжение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423C39E6"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1B86069F"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380/400/415В +/- 1%.</w:t>
            </w:r>
          </w:p>
        </w:tc>
      </w:tr>
      <w:tr w:rsidR="002E7649" w:rsidRPr="002E7649" w14:paraId="6F196276"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60D8"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1FEE342F"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Выходная частота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054B057"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1BFDB51A"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более диапазона 50-60 Гц ± 6 Гц</w:t>
            </w:r>
          </w:p>
        </w:tc>
      </w:tr>
      <w:tr w:rsidR="002E7649" w:rsidRPr="00034F2E" w14:paraId="1DCF4FE7"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335AA"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168E8AB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Допустимая перегрузка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56C1452"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4E54946F"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110% - 60 мин, 125% - 10 мин, 150% - 1 мин.</w:t>
            </w:r>
          </w:p>
        </w:tc>
      </w:tr>
      <w:tr w:rsidR="002E7649" w:rsidRPr="00034F2E" w14:paraId="53C8163D"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901C6"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6705CCE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Средняя наработка на отказ модулей ИБП</w:t>
            </w:r>
          </w:p>
        </w:tc>
        <w:tc>
          <w:tcPr>
            <w:tcW w:w="1276" w:type="dxa"/>
            <w:tcBorders>
              <w:top w:val="single" w:sz="4" w:space="0" w:color="000000"/>
              <w:left w:val="single" w:sz="4" w:space="0" w:color="000000"/>
              <w:bottom w:val="single" w:sz="4" w:space="0" w:color="000000"/>
              <w:right w:val="single" w:sz="4" w:space="0" w:color="000000"/>
            </w:tcBorders>
            <w:vAlign w:val="center"/>
          </w:tcPr>
          <w:p w14:paraId="64921700"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час</w:t>
            </w:r>
          </w:p>
        </w:tc>
        <w:tc>
          <w:tcPr>
            <w:tcW w:w="6237" w:type="dxa"/>
            <w:tcBorders>
              <w:top w:val="single" w:sz="4" w:space="0" w:color="000000"/>
              <w:left w:val="single" w:sz="4" w:space="0" w:color="000000"/>
              <w:bottom w:val="single" w:sz="4" w:space="0" w:color="000000"/>
              <w:right w:val="single" w:sz="4" w:space="0" w:color="000000"/>
            </w:tcBorders>
            <w:vAlign w:val="center"/>
          </w:tcPr>
          <w:p w14:paraId="5389427A"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260000</w:t>
            </w:r>
          </w:p>
        </w:tc>
      </w:tr>
      <w:tr w:rsidR="002E7649" w:rsidRPr="00034F2E" w14:paraId="179B7D5B"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A0CC9"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29940B4"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Средняя наработка на отказ системы ИБП (без батарей)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6C541061"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час</w:t>
            </w:r>
          </w:p>
        </w:tc>
        <w:tc>
          <w:tcPr>
            <w:tcW w:w="6237" w:type="dxa"/>
            <w:tcBorders>
              <w:top w:val="single" w:sz="4" w:space="0" w:color="000000"/>
              <w:left w:val="single" w:sz="4" w:space="0" w:color="000000"/>
              <w:bottom w:val="single" w:sz="4" w:space="0" w:color="000000"/>
              <w:right w:val="single" w:sz="4" w:space="0" w:color="000000"/>
            </w:tcBorders>
            <w:vAlign w:val="center"/>
          </w:tcPr>
          <w:p w14:paraId="70055504"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430000</w:t>
            </w:r>
          </w:p>
        </w:tc>
      </w:tr>
      <w:tr w:rsidR="002E7649" w:rsidRPr="00034F2E" w14:paraId="21950269"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4CC1F"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5B7A6B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Тип аккумуляторных батарей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21839213"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тип</w:t>
            </w:r>
          </w:p>
        </w:tc>
        <w:tc>
          <w:tcPr>
            <w:tcW w:w="6237" w:type="dxa"/>
            <w:tcBorders>
              <w:top w:val="single" w:sz="4" w:space="0" w:color="000000"/>
              <w:left w:val="single" w:sz="4" w:space="0" w:color="000000"/>
              <w:bottom w:val="single" w:sz="4" w:space="0" w:color="000000"/>
              <w:right w:val="single" w:sz="4" w:space="0" w:color="000000"/>
            </w:tcBorders>
            <w:vAlign w:val="center"/>
          </w:tcPr>
          <w:p w14:paraId="4F87A36A" w14:textId="77777777" w:rsidR="002E7649" w:rsidRPr="00034F2E" w:rsidRDefault="002E7649" w:rsidP="00A606C6">
            <w:pPr>
              <w:pStyle w:val="aff9"/>
              <w:widowControl w:val="0"/>
              <w:jc w:val="center"/>
              <w:rPr>
                <w:rFonts w:ascii="GHEA Grapalat" w:hAnsi="GHEA Grapalat"/>
                <w:lang w:val="en-US"/>
              </w:rPr>
            </w:pPr>
            <w:r w:rsidRPr="00034F2E">
              <w:rPr>
                <w:rFonts w:ascii="GHEA Grapalat" w:hAnsi="GHEA Grapalat"/>
              </w:rPr>
              <w:t xml:space="preserve">Свинцово-кислотные </w:t>
            </w:r>
            <w:r w:rsidRPr="00034F2E">
              <w:rPr>
                <w:rFonts w:ascii="GHEA Grapalat" w:hAnsi="GHEA Grapalat"/>
                <w:lang w:val="en-US"/>
              </w:rPr>
              <w:t>(AGM)</w:t>
            </w:r>
          </w:p>
        </w:tc>
      </w:tr>
      <w:tr w:rsidR="002E7649" w:rsidRPr="002E7649" w14:paraId="0B4BF661"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3502"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D2076C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Время работы от батарей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31797D3F"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мин</w:t>
            </w:r>
          </w:p>
        </w:tc>
        <w:tc>
          <w:tcPr>
            <w:tcW w:w="6237" w:type="dxa"/>
            <w:tcBorders>
              <w:top w:val="single" w:sz="4" w:space="0" w:color="000000"/>
              <w:left w:val="single" w:sz="4" w:space="0" w:color="000000"/>
              <w:bottom w:val="single" w:sz="4" w:space="0" w:color="000000"/>
              <w:right w:val="single" w:sz="4" w:space="0" w:color="000000"/>
            </w:tcBorders>
            <w:vAlign w:val="center"/>
          </w:tcPr>
          <w:p w14:paraId="1CC6A245"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15 мин при 30кВт</w:t>
            </w:r>
          </w:p>
        </w:tc>
      </w:tr>
      <w:tr w:rsidR="002E7649" w:rsidRPr="00034F2E" w14:paraId="6D4A1B2E"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79B63"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C510EFC"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Количество шкафов батарей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4CB8DAA6"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шт</w:t>
            </w:r>
          </w:p>
        </w:tc>
        <w:tc>
          <w:tcPr>
            <w:tcW w:w="6237" w:type="dxa"/>
            <w:tcBorders>
              <w:top w:val="single" w:sz="4" w:space="0" w:color="000000"/>
              <w:left w:val="single" w:sz="4" w:space="0" w:color="000000"/>
              <w:bottom w:val="single" w:sz="4" w:space="0" w:color="000000"/>
              <w:right w:val="single" w:sz="4" w:space="0" w:color="000000"/>
            </w:tcBorders>
            <w:vAlign w:val="center"/>
          </w:tcPr>
          <w:p w14:paraId="6AA8EAF1"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1 шт</w:t>
            </w:r>
          </w:p>
        </w:tc>
      </w:tr>
      <w:tr w:rsidR="002E7649" w:rsidRPr="00034F2E" w14:paraId="53697597"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1A8AC"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DB0BD2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Количество модулей батарей в шкафу</w:t>
            </w:r>
          </w:p>
        </w:tc>
        <w:tc>
          <w:tcPr>
            <w:tcW w:w="1276" w:type="dxa"/>
            <w:tcBorders>
              <w:top w:val="single" w:sz="4" w:space="0" w:color="000000"/>
              <w:left w:val="single" w:sz="4" w:space="0" w:color="000000"/>
              <w:bottom w:val="single" w:sz="4" w:space="0" w:color="000000"/>
              <w:right w:val="single" w:sz="4" w:space="0" w:color="000000"/>
            </w:tcBorders>
            <w:vAlign w:val="center"/>
          </w:tcPr>
          <w:p w14:paraId="505565DF"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шт</w:t>
            </w:r>
          </w:p>
        </w:tc>
        <w:tc>
          <w:tcPr>
            <w:tcW w:w="6237" w:type="dxa"/>
            <w:tcBorders>
              <w:top w:val="single" w:sz="4" w:space="0" w:color="000000"/>
              <w:left w:val="single" w:sz="4" w:space="0" w:color="000000"/>
              <w:bottom w:val="single" w:sz="4" w:space="0" w:color="000000"/>
              <w:right w:val="single" w:sz="4" w:space="0" w:color="000000"/>
            </w:tcBorders>
            <w:vAlign w:val="center"/>
          </w:tcPr>
          <w:p w14:paraId="7731FAA5" w14:textId="77777777" w:rsidR="002E7649" w:rsidRPr="00034F2E" w:rsidRDefault="002E7649" w:rsidP="00A606C6">
            <w:pPr>
              <w:pStyle w:val="aff9"/>
              <w:widowControl w:val="0"/>
              <w:ind w:left="127"/>
              <w:jc w:val="center"/>
              <w:rPr>
                <w:rFonts w:ascii="GHEA Grapalat" w:hAnsi="GHEA Grapalat"/>
                <w:lang w:val="en-US"/>
              </w:rPr>
            </w:pPr>
            <w:r w:rsidRPr="00034F2E">
              <w:rPr>
                <w:rFonts w:ascii="GHEA Grapalat" w:hAnsi="GHEA Grapalat"/>
              </w:rPr>
              <w:t xml:space="preserve">Не менее </w:t>
            </w:r>
            <w:r w:rsidRPr="00034F2E">
              <w:rPr>
                <w:rFonts w:ascii="GHEA Grapalat" w:hAnsi="GHEA Grapalat"/>
                <w:lang w:val="en-US"/>
              </w:rPr>
              <w:t>38</w:t>
            </w:r>
          </w:p>
        </w:tc>
      </w:tr>
      <w:tr w:rsidR="002E7649" w:rsidRPr="00034F2E" w14:paraId="2C28E329"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10032"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6001259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Габариты шкафа батарей (В*Ш*Г)</w:t>
            </w:r>
          </w:p>
        </w:tc>
        <w:tc>
          <w:tcPr>
            <w:tcW w:w="1276" w:type="dxa"/>
            <w:tcBorders>
              <w:top w:val="single" w:sz="4" w:space="0" w:color="000000"/>
              <w:left w:val="single" w:sz="4" w:space="0" w:color="000000"/>
              <w:bottom w:val="single" w:sz="4" w:space="0" w:color="000000"/>
              <w:right w:val="single" w:sz="4" w:space="0" w:color="000000"/>
            </w:tcBorders>
            <w:vAlign w:val="center"/>
          </w:tcPr>
          <w:p w14:paraId="270B6713"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мм</w:t>
            </w:r>
          </w:p>
        </w:tc>
        <w:tc>
          <w:tcPr>
            <w:tcW w:w="6237" w:type="dxa"/>
            <w:tcBorders>
              <w:top w:val="single" w:sz="4" w:space="0" w:color="000000"/>
              <w:left w:val="single" w:sz="4" w:space="0" w:color="000000"/>
              <w:bottom w:val="single" w:sz="4" w:space="0" w:color="000000"/>
              <w:right w:val="single" w:sz="4" w:space="0" w:color="000000"/>
            </w:tcBorders>
            <w:vAlign w:val="center"/>
          </w:tcPr>
          <w:p w14:paraId="7B7E023D" w14:textId="77777777" w:rsidR="002E7649" w:rsidRPr="00034F2E" w:rsidRDefault="002E7649" w:rsidP="00A606C6">
            <w:pPr>
              <w:pStyle w:val="aff9"/>
              <w:widowControl w:val="0"/>
              <w:jc w:val="center"/>
              <w:rPr>
                <w:rFonts w:ascii="GHEA Grapalat" w:hAnsi="GHEA Grapalat"/>
                <w:lang w:val="en-US"/>
              </w:rPr>
            </w:pPr>
            <w:r w:rsidRPr="00034F2E">
              <w:rPr>
                <w:rFonts w:ascii="GHEA Grapalat" w:hAnsi="GHEA Grapalat"/>
              </w:rPr>
              <w:t>2000*600*</w:t>
            </w:r>
            <w:r w:rsidRPr="00034F2E">
              <w:rPr>
                <w:rFonts w:ascii="GHEA Grapalat" w:hAnsi="GHEA Grapalat"/>
                <w:lang w:val="en-US"/>
              </w:rPr>
              <w:t>1200</w:t>
            </w:r>
          </w:p>
        </w:tc>
      </w:tr>
      <w:tr w:rsidR="002E7649" w:rsidRPr="00034F2E" w14:paraId="22E88E5B"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F5F42"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81625C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Емкость шкафа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4B3B24A"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Ач</w:t>
            </w:r>
          </w:p>
        </w:tc>
        <w:tc>
          <w:tcPr>
            <w:tcW w:w="6237" w:type="dxa"/>
            <w:tcBorders>
              <w:top w:val="single" w:sz="4" w:space="0" w:color="000000"/>
              <w:left w:val="single" w:sz="4" w:space="0" w:color="000000"/>
              <w:bottom w:val="single" w:sz="4" w:space="0" w:color="000000"/>
              <w:right w:val="single" w:sz="4" w:space="0" w:color="000000"/>
            </w:tcBorders>
            <w:vAlign w:val="center"/>
          </w:tcPr>
          <w:p w14:paraId="7CCB6B83" w14:textId="77777777" w:rsidR="002E7649" w:rsidRPr="00034F2E" w:rsidRDefault="002E7649" w:rsidP="00A606C6">
            <w:pPr>
              <w:pStyle w:val="aff9"/>
              <w:widowControl w:val="0"/>
              <w:jc w:val="center"/>
              <w:rPr>
                <w:rFonts w:ascii="GHEA Grapalat" w:hAnsi="GHEA Grapalat"/>
              </w:rPr>
            </w:pPr>
            <w:r w:rsidRPr="00034F2E">
              <w:rPr>
                <w:rFonts w:ascii="GHEA Grapalat" w:hAnsi="GHEA Grapalat"/>
              </w:rPr>
              <w:t xml:space="preserve">Не хуже </w:t>
            </w:r>
            <w:r w:rsidRPr="00034F2E">
              <w:rPr>
                <w:rFonts w:ascii="GHEA Grapalat" w:hAnsi="GHEA Grapalat"/>
                <w:lang w:val="en-US"/>
              </w:rPr>
              <w:t>40</w:t>
            </w:r>
            <w:r w:rsidRPr="00034F2E">
              <w:rPr>
                <w:rFonts w:ascii="GHEA Grapalat" w:hAnsi="GHEA Grapalat"/>
              </w:rPr>
              <w:t>Ач</w:t>
            </w:r>
          </w:p>
        </w:tc>
      </w:tr>
      <w:tr w:rsidR="002E7649" w:rsidRPr="00034F2E" w14:paraId="327A72E0"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0602"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6BB5697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Номинальное напряжение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299C0C44" w14:textId="77777777" w:rsidR="002E7649" w:rsidRPr="00034F2E" w:rsidRDefault="002E7649" w:rsidP="00A606C6">
            <w:pPr>
              <w:widowControl w:val="0"/>
              <w:ind w:right="142"/>
              <w:jc w:val="center"/>
              <w:rPr>
                <w:rFonts w:ascii="GHEA Grapalat" w:hAnsi="GHEA Grapalat"/>
                <w:sz w:val="20"/>
                <w:szCs w:val="20"/>
              </w:rPr>
            </w:pPr>
            <w:r w:rsidRPr="00034F2E">
              <w:rPr>
                <w:rFonts w:ascii="GHEA Grapalat" w:hAnsi="GHEA Grapalat"/>
                <w:sz w:val="20"/>
                <w:szCs w:val="20"/>
              </w:rPr>
              <w:t>В</w:t>
            </w:r>
          </w:p>
        </w:tc>
        <w:tc>
          <w:tcPr>
            <w:tcW w:w="6237" w:type="dxa"/>
            <w:tcBorders>
              <w:top w:val="single" w:sz="4" w:space="0" w:color="000000"/>
              <w:left w:val="single" w:sz="4" w:space="0" w:color="000000"/>
              <w:bottom w:val="single" w:sz="4" w:space="0" w:color="000000"/>
              <w:right w:val="single" w:sz="4" w:space="0" w:color="000000"/>
            </w:tcBorders>
            <w:vAlign w:val="center"/>
          </w:tcPr>
          <w:p w14:paraId="628F674A" w14:textId="77777777" w:rsidR="002E7649" w:rsidRPr="00034F2E" w:rsidRDefault="002E7649" w:rsidP="00A606C6">
            <w:pPr>
              <w:pStyle w:val="aff9"/>
              <w:widowControl w:val="0"/>
              <w:ind w:left="127"/>
              <w:jc w:val="center"/>
              <w:rPr>
                <w:rFonts w:ascii="GHEA Grapalat" w:hAnsi="GHEA Grapalat"/>
                <w:lang w:val="en-US"/>
              </w:rPr>
            </w:pPr>
            <w:r w:rsidRPr="00034F2E">
              <w:rPr>
                <w:rFonts w:ascii="GHEA Grapalat" w:hAnsi="GHEA Grapalat"/>
              </w:rPr>
              <w:t xml:space="preserve">Не менее </w:t>
            </w:r>
            <w:r w:rsidRPr="00034F2E">
              <w:rPr>
                <w:rFonts w:ascii="GHEA Grapalat" w:hAnsi="GHEA Grapalat"/>
                <w:lang w:val="en-US"/>
              </w:rPr>
              <w:t>456</w:t>
            </w:r>
          </w:p>
        </w:tc>
      </w:tr>
      <w:tr w:rsidR="002E7649" w:rsidRPr="00034F2E" w14:paraId="282E5D3D"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D1EB"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4A2F657"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Расчетный срок службы АКБ</w:t>
            </w:r>
          </w:p>
        </w:tc>
        <w:tc>
          <w:tcPr>
            <w:tcW w:w="1276" w:type="dxa"/>
            <w:tcBorders>
              <w:top w:val="single" w:sz="4" w:space="0" w:color="000000"/>
              <w:left w:val="single" w:sz="4" w:space="0" w:color="000000"/>
              <w:bottom w:val="single" w:sz="4" w:space="0" w:color="000000"/>
              <w:right w:val="single" w:sz="4" w:space="0" w:color="000000"/>
            </w:tcBorders>
            <w:vAlign w:val="center"/>
          </w:tcPr>
          <w:p w14:paraId="2AD15CDF"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лет</w:t>
            </w:r>
          </w:p>
        </w:tc>
        <w:tc>
          <w:tcPr>
            <w:tcW w:w="6237" w:type="dxa"/>
            <w:tcBorders>
              <w:top w:val="single" w:sz="4" w:space="0" w:color="000000"/>
              <w:left w:val="single" w:sz="4" w:space="0" w:color="000000"/>
              <w:bottom w:val="single" w:sz="4" w:space="0" w:color="000000"/>
              <w:right w:val="single" w:sz="4" w:space="0" w:color="000000"/>
            </w:tcBorders>
            <w:vAlign w:val="center"/>
          </w:tcPr>
          <w:p w14:paraId="3CE494D4" w14:textId="77777777" w:rsidR="002E7649" w:rsidRPr="00034F2E" w:rsidRDefault="002E7649" w:rsidP="00A606C6">
            <w:pPr>
              <w:pStyle w:val="aff9"/>
              <w:widowControl w:val="0"/>
              <w:jc w:val="center"/>
              <w:rPr>
                <w:rFonts w:ascii="GHEA Grapalat" w:hAnsi="GHEA Grapalat"/>
              </w:rPr>
            </w:pPr>
            <w:r w:rsidRPr="00034F2E">
              <w:rPr>
                <w:rFonts w:ascii="GHEA Grapalat" w:hAnsi="GHEA Grapalat"/>
              </w:rPr>
              <w:t>Не менее 10</w:t>
            </w:r>
          </w:p>
        </w:tc>
      </w:tr>
      <w:tr w:rsidR="002E7649" w:rsidRPr="00034F2E" w14:paraId="36CAB3C5"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BA6EF"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5AFFD40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Холодный старт от батарей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2375C2AC"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77BA07D0"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Да</w:t>
            </w:r>
          </w:p>
        </w:tc>
      </w:tr>
    </w:tbl>
    <w:p w14:paraId="195F5420" w14:textId="77777777" w:rsidR="002E7649" w:rsidRPr="00034F2E" w:rsidRDefault="002E7649" w:rsidP="002E7649">
      <w:pPr>
        <w:rPr>
          <w:rFonts w:ascii="GHEA Grapalat" w:hAnsi="GHEA Grapalat"/>
        </w:rPr>
      </w:pPr>
    </w:p>
    <w:p w14:paraId="792B1501" w14:textId="77777777" w:rsidR="002E7649" w:rsidRPr="00034F2E" w:rsidRDefault="002E7649" w:rsidP="002E7649">
      <w:pPr>
        <w:pStyle w:val="III"/>
        <w:spacing w:before="0" w:after="0" w:line="240" w:lineRule="auto"/>
        <w:rPr>
          <w:rFonts w:ascii="GHEA Grapalat" w:hAnsi="GHEA Grapalat"/>
          <w:b/>
          <w:sz w:val="22"/>
          <w:lang w:val="ru-RU"/>
        </w:rPr>
      </w:pPr>
      <w:r w:rsidRPr="00034F2E">
        <w:rPr>
          <w:rFonts w:ascii="GHEA Grapalat" w:hAnsi="GHEA Grapalat"/>
          <w:b/>
          <w:sz w:val="22"/>
          <w:lang w:val="ru-RU"/>
        </w:rPr>
        <w:t>Системма распределения питания.</w:t>
      </w:r>
    </w:p>
    <w:p w14:paraId="04D1CF36"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lastRenderedPageBreak/>
        <w:t>ИБП должен быть оснащен встроенной системой распределения питания ИТ шкафов и кондиционеров.</w:t>
      </w:r>
    </w:p>
    <w:p w14:paraId="00070A3C"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ИБП должен быть оснащен вводным автоматом на 630А и автоматами нагрузки не менее: 63А 1ф 48шт – для ИТ шкафов</w:t>
      </w:r>
    </w:p>
    <w:p w14:paraId="29205B71"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63А 3ф 8шт – для кондиционеров.</w:t>
      </w:r>
    </w:p>
    <w:p w14:paraId="5960C801" w14:textId="77777777" w:rsidR="002E7649" w:rsidRPr="00034F2E" w:rsidRDefault="002E7649" w:rsidP="002E7649">
      <w:pPr>
        <w:pStyle w:val="II"/>
        <w:spacing w:before="0" w:after="0" w:line="240" w:lineRule="auto"/>
        <w:ind w:firstLine="0"/>
        <w:rPr>
          <w:rFonts w:ascii="GHEA Grapalat" w:hAnsi="GHEA Grapalat"/>
          <w:sz w:val="22"/>
        </w:rPr>
      </w:pPr>
      <w:r w:rsidRPr="00034F2E">
        <w:rPr>
          <w:rFonts w:ascii="GHEA Grapalat" w:hAnsi="GHEA Grapalat"/>
          <w:sz w:val="22"/>
        </w:rPr>
        <w:t>1.5. Кондиционеры;</w:t>
      </w:r>
    </w:p>
    <w:p w14:paraId="70E5C08D" w14:textId="77777777" w:rsidR="002E7649" w:rsidRPr="00034F2E" w:rsidRDefault="002E7649" w:rsidP="002E7649">
      <w:pPr>
        <w:pStyle w:val="III"/>
        <w:spacing w:before="0" w:after="0" w:line="240" w:lineRule="auto"/>
        <w:rPr>
          <w:rFonts w:ascii="GHEA Grapalat" w:hAnsi="GHEA Grapalat"/>
          <w:bCs/>
          <w:sz w:val="22"/>
          <w:lang w:val="ru-RU"/>
        </w:rPr>
      </w:pPr>
      <w:r w:rsidRPr="00034F2E">
        <w:rPr>
          <w:rFonts w:ascii="GHEA Grapalat" w:hAnsi="GHEA Grapalat"/>
          <w:sz w:val="22"/>
          <w:lang w:val="ru-RU"/>
        </w:rPr>
        <w:t xml:space="preserve">1.5.1. Количество кондиционеров ‒ не менее </w:t>
      </w:r>
      <w:r w:rsidRPr="00034F2E">
        <w:rPr>
          <w:rFonts w:ascii="GHEA Grapalat" w:hAnsi="GHEA Grapalat"/>
          <w:bCs/>
          <w:sz w:val="22"/>
          <w:lang w:val="ru-RU"/>
        </w:rPr>
        <w:t>2 штук;</w:t>
      </w:r>
    </w:p>
    <w:p w14:paraId="3918DA88"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1.5.2. Схема резервирования кондиционеров ‒ 2</w:t>
      </w:r>
      <w:r w:rsidRPr="00034F2E">
        <w:rPr>
          <w:rFonts w:ascii="GHEA Grapalat" w:hAnsi="GHEA Grapalat"/>
        </w:rPr>
        <w:t>N</w:t>
      </w:r>
      <w:r w:rsidRPr="002E7649">
        <w:rPr>
          <w:rFonts w:ascii="GHEA Grapalat" w:hAnsi="GHEA Grapalat"/>
          <w:lang w:val="ru-RU"/>
        </w:rPr>
        <w:t>;</w:t>
      </w:r>
    </w:p>
    <w:p w14:paraId="0984703F"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1.5.3. Вид кондиционеров ‒ внутрирядные, внутренние испарительные блоки которых располагаются в одном общем ряду с целевыми ШСТ, т.е. наиболее приближены к источникам тепла ‒ тепловыделяющему оборудованию информационной и телекоммуникационной инфраструктур ЦОД;</w:t>
      </w:r>
    </w:p>
    <w:p w14:paraId="38D2D663"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1.5.4. Мощность охлаждения каждого кондиционера ‒ не менее: 35 кВт;</w:t>
      </w:r>
    </w:p>
    <w:p w14:paraId="0B7761F8"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 xml:space="preserve">1.5.5. Для поддержания требуемого уровня влажности в ЦОД, а также с целью оптимизации энергоэффективности ЦОД в прецизионных кондиционерах предусмотреть встроенные пароувлажнители пленочного типа с низким энергопотреблением, не более 50Вт. </w:t>
      </w:r>
    </w:p>
    <w:p w14:paraId="7DF61DF0"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1.5.6. С целью упрощения эксплуатации и обслуживания все внутрирядные кондиционеры должны быть оборудованы двойным вводом электропитания;</w:t>
      </w:r>
    </w:p>
    <w:p w14:paraId="65E77EE4"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 xml:space="preserve">1.5.7. С целью повышения эффективности системы и устойчивой работы при низких тепловых нагрузках кондиционеры должны быть оборудованы компрессорами, поддерживающими переменную производительность от 20 до 100%, и </w:t>
      </w:r>
      <w:r w:rsidRPr="00034F2E">
        <w:rPr>
          <w:rFonts w:ascii="GHEA Grapalat" w:hAnsi="GHEA Grapalat"/>
        </w:rPr>
        <w:t>EC</w:t>
      </w:r>
      <w:r w:rsidRPr="002E7649">
        <w:rPr>
          <w:rFonts w:ascii="GHEA Grapalat" w:hAnsi="GHEA Grapalat"/>
          <w:lang w:val="ru-RU"/>
        </w:rPr>
        <w:t xml:space="preserve"> вентиляторами с переменной производительностью, поддерживающие «горячую» замену»;</w:t>
      </w:r>
    </w:p>
    <w:p w14:paraId="7CFBD0A8"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1.5.8. Все кондиционеры модуля должны поддерживать групповую работу без применения дополнительных внешних контроллеров.</w:t>
      </w:r>
    </w:p>
    <w:p w14:paraId="6380C972"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 xml:space="preserve">1.5.9. Для удобства эксплуатации все кондиционеры должны быть оборудованы локальными цветными ЖК дисплеями управления с диагональю не менее 7 дюймов, поддерживающие сенсорное управление;  </w:t>
      </w:r>
    </w:p>
    <w:p w14:paraId="5EBD0389"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1.5.10. Все кондиционеры должны иметь необходимые интерфейсы для подключения в систему мониторинга инженерной инфраструктуры модуля;</w:t>
      </w:r>
    </w:p>
    <w:p w14:paraId="143D98E8"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1.5.11. Принцип организации системы охлаждения ‒ изоляция отработанного в целевом оборудовании, нагретого воздуха в пространстве изоляции т.н. «холодного коридора» (ХК) ‒ применение специальных промышленных комплектов организации ШСТ, ИБП и кондиционеров в замкнутую систему, где горячий воздух из целевого оборудования перекачивается охлаждаясь в «холодный коридор» (ХК) внутрирядными кондиционерами. Изоляция коридоров выполняется с помощью потолочных панелей и торцевых дверей заводского изготовления. При этом потолочные панели должны быть «активными» и открываться по сигналу от системы автоматического пожаротушения.</w:t>
      </w:r>
    </w:p>
    <w:p w14:paraId="1A1FB29B"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1.5.12. Тип кондиционеров ‒ полные инверторные, т.е. имеющие частотно-регулируемые, электронно-управляемые приводы: компрессоров, вентиляторов испарителя и конденсатора (конденсора).</w:t>
      </w:r>
    </w:p>
    <w:p w14:paraId="4D13B23C"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1.5.12. Дополнительные требования к кондиционерам</w:t>
      </w:r>
    </w:p>
    <w:p w14:paraId="07A97E0B"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Наличие встроенной помпы для принудительного отвода конденсата.</w:t>
      </w:r>
    </w:p>
    <w:p w14:paraId="0C552219"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lastRenderedPageBreak/>
        <w:t>Необходимо обеспечить подвод трубы для отвода конденсата.</w:t>
      </w:r>
    </w:p>
    <w:p w14:paraId="3909D21A"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 xml:space="preserve">Наличие </w:t>
      </w:r>
      <w:r w:rsidRPr="00034F2E">
        <w:rPr>
          <w:rFonts w:ascii="GHEA Grapalat" w:hAnsi="GHEA Grapalat"/>
        </w:rPr>
        <w:t>CAN</w:t>
      </w:r>
      <w:r w:rsidRPr="002E7649">
        <w:rPr>
          <w:rFonts w:ascii="GHEA Grapalat" w:hAnsi="GHEA Grapalat"/>
          <w:lang w:val="ru-RU"/>
        </w:rPr>
        <w:t xml:space="preserve"> шины подключения, </w:t>
      </w:r>
      <w:r w:rsidRPr="00034F2E">
        <w:rPr>
          <w:rFonts w:ascii="GHEA Grapalat" w:hAnsi="GHEA Grapalat"/>
        </w:rPr>
        <w:t>ModBus</w:t>
      </w:r>
      <w:r w:rsidRPr="002E7649">
        <w:rPr>
          <w:rFonts w:ascii="GHEA Grapalat" w:hAnsi="GHEA Grapalat"/>
          <w:lang w:val="ru-RU"/>
        </w:rPr>
        <w:t xml:space="preserve"> интерфейса;</w:t>
      </w:r>
    </w:p>
    <w:p w14:paraId="48CE120D"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Возможность подключения дополнительных датчиков температуры и влажности с подключением к системе мониторинга кондиционер в количестве до 6шт;</w:t>
      </w:r>
    </w:p>
    <w:p w14:paraId="24975810"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Возможность групповой работы без дополнительных контроллеров (для автоматической адаптации режимов работы всех кондиционеров исходя из текущего режима загрузки ЦОД);</w:t>
      </w:r>
    </w:p>
    <w:p w14:paraId="5D1A2165"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Возможность безостановочной работы в диапазоне нагрузок: 20% – 100%;</w:t>
      </w:r>
    </w:p>
    <w:p w14:paraId="4E8019C0"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Наличие сенсорного цветного дисплея управления;</w:t>
      </w:r>
    </w:p>
    <w:p w14:paraId="2368B078" w14:textId="77777777" w:rsidR="002E7649" w:rsidRPr="00034F2E" w:rsidRDefault="002E7649" w:rsidP="002E7649">
      <w:pPr>
        <w:ind w:firstLine="567"/>
        <w:rPr>
          <w:rFonts w:ascii="GHEA Grapalat" w:hAnsi="GHEA Grapalat"/>
        </w:rPr>
      </w:pPr>
      <w:r w:rsidRPr="00034F2E">
        <w:rPr>
          <w:rFonts w:ascii="GHEA Grapalat" w:hAnsi="GHEA Grapalat"/>
        </w:rPr>
        <w:t>Использование хладогента R410А;</w:t>
      </w:r>
    </w:p>
    <w:p w14:paraId="0246BDA5" w14:textId="77777777" w:rsidR="002E7649" w:rsidRPr="00034F2E" w:rsidRDefault="002E7649" w:rsidP="002E7649">
      <w:pPr>
        <w:pStyle w:val="aa"/>
        <w:numPr>
          <w:ilvl w:val="0"/>
          <w:numId w:val="22"/>
        </w:numPr>
        <w:suppressAutoHyphens/>
        <w:spacing w:after="0"/>
        <w:ind w:left="709" w:hanging="142"/>
        <w:jc w:val="both"/>
        <w:rPr>
          <w:rFonts w:ascii="GHEA Grapalat" w:hAnsi="GHEA Grapalat"/>
        </w:rPr>
      </w:pPr>
      <w:r w:rsidRPr="00034F2E">
        <w:rPr>
          <w:rFonts w:ascii="GHEA Grapalat" w:hAnsi="GHEA Grapalat"/>
        </w:rPr>
        <w:t>относительная влажность 50±10%;</w:t>
      </w:r>
    </w:p>
    <w:p w14:paraId="6EE61272"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использовать вентиляторы с плавно регулируемой скоростью вращения и прямым приводом (</w:t>
      </w:r>
      <w:r w:rsidRPr="00034F2E">
        <w:rPr>
          <w:rFonts w:ascii="GHEA Grapalat" w:hAnsi="GHEA Grapalat"/>
        </w:rPr>
        <w:t>EC</w:t>
      </w:r>
      <w:r w:rsidRPr="002E7649">
        <w:rPr>
          <w:rFonts w:ascii="GHEA Grapalat" w:hAnsi="GHEA Grapalat"/>
          <w:lang w:val="ru-RU"/>
        </w:rPr>
        <w:t>);</w:t>
      </w:r>
    </w:p>
    <w:p w14:paraId="0B5E7F67"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использовать компрессорный агрегат с возможностью регулирования холодопроизводительности в широком диапазоне, а также снижения нагрузки на электрическую сеть за счет снижения стартовых токов (кроме кондиционеров в помещении ИБП);</w:t>
      </w:r>
    </w:p>
    <w:p w14:paraId="434A50AF"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иметь электронный расширительный клапан (</w:t>
      </w:r>
      <w:r w:rsidRPr="00034F2E">
        <w:rPr>
          <w:rFonts w:ascii="GHEA Grapalat" w:hAnsi="GHEA Grapalat"/>
        </w:rPr>
        <w:t>EEV</w:t>
      </w:r>
      <w:r w:rsidRPr="002E7649">
        <w:rPr>
          <w:rFonts w:ascii="GHEA Grapalat" w:hAnsi="GHEA Grapalat"/>
          <w:lang w:val="ru-RU"/>
        </w:rPr>
        <w:t>);</w:t>
      </w:r>
    </w:p>
    <w:p w14:paraId="1506213E"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синхронизировать между собой режимы своей работы для оптимизации работы системы в целом, для этого при низкой тепловой нагрузке отключать «лишние» блоки кондиционеров.</w:t>
      </w:r>
    </w:p>
    <w:p w14:paraId="27360EEF"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эффективность воздушного фильтра не ниже класса </w:t>
      </w:r>
      <w:r w:rsidRPr="00034F2E">
        <w:rPr>
          <w:rFonts w:ascii="GHEA Grapalat" w:hAnsi="GHEA Grapalat"/>
        </w:rPr>
        <w:t>G</w:t>
      </w:r>
      <w:r w:rsidRPr="002E7649">
        <w:rPr>
          <w:rFonts w:ascii="GHEA Grapalat" w:hAnsi="GHEA Grapalat"/>
          <w:lang w:val="ru-RU"/>
        </w:rPr>
        <w:t>3;</w:t>
      </w:r>
    </w:p>
    <w:p w14:paraId="5FE79E45"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возможность замены вентиляторов в «горячем режиме»;</w:t>
      </w:r>
    </w:p>
    <w:p w14:paraId="53AFA6CA"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соединение компрессора должно поддерживать </w:t>
      </w:r>
      <w:r w:rsidRPr="00034F2E">
        <w:rPr>
          <w:rFonts w:ascii="GHEA Grapalat" w:hAnsi="GHEA Grapalat"/>
        </w:rPr>
        <w:t>Rotalock</w:t>
      </w:r>
      <w:r w:rsidRPr="002E7649">
        <w:rPr>
          <w:rFonts w:ascii="GHEA Grapalat" w:hAnsi="GHEA Grapalat"/>
          <w:lang w:val="ru-RU"/>
        </w:rPr>
        <w:t>;</w:t>
      </w:r>
    </w:p>
    <w:p w14:paraId="149E788A"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2E7649">
        <w:rPr>
          <w:rFonts w:ascii="GHEA Grapalat" w:hAnsi="GHEA Grapalat"/>
          <w:lang w:val="ru-RU"/>
        </w:rPr>
        <w:t xml:space="preserve">устройства, обеспечивающие контроль влажности, должны быть укомплектованы пленочным увлажнителем и обогревателем для контроля влажности. </w:t>
      </w:r>
      <w:r w:rsidRPr="00034F2E">
        <w:rPr>
          <w:rFonts w:ascii="GHEA Grapalat" w:hAnsi="GHEA Grapalat"/>
        </w:rPr>
        <w:t>Количество увлажнителей должно быть зарезервировано.</w:t>
      </w:r>
    </w:p>
    <w:p w14:paraId="1E8301DA"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фреоновая трасса кондиционера должна поддерживать расстояние до 100м;</w:t>
      </w:r>
    </w:p>
    <w:tbl>
      <w:tblPr>
        <w:tblW w:w="15877" w:type="dxa"/>
        <w:tblInd w:w="-147" w:type="dxa"/>
        <w:tblLayout w:type="fixed"/>
        <w:tblCellMar>
          <w:left w:w="5" w:type="dxa"/>
          <w:right w:w="5" w:type="dxa"/>
        </w:tblCellMar>
        <w:tblLook w:val="0000" w:firstRow="0" w:lastRow="0" w:firstColumn="0" w:lastColumn="0" w:noHBand="0" w:noVBand="0"/>
      </w:tblPr>
      <w:tblGrid>
        <w:gridCol w:w="11057"/>
        <w:gridCol w:w="992"/>
        <w:gridCol w:w="3828"/>
      </w:tblGrid>
      <w:tr w:rsidR="002E7649" w:rsidRPr="00034F2E" w14:paraId="26983455" w14:textId="77777777" w:rsidTr="00A606C6">
        <w:trPr>
          <w:cantSplit/>
          <w:trHeight w:val="70"/>
        </w:trPr>
        <w:tc>
          <w:tcPr>
            <w:tcW w:w="15877" w:type="dxa"/>
            <w:gridSpan w:val="3"/>
            <w:tcBorders>
              <w:top w:val="single" w:sz="4" w:space="0" w:color="000000"/>
              <w:left w:val="single" w:sz="4" w:space="0" w:color="000000"/>
              <w:bottom w:val="single" w:sz="4" w:space="0" w:color="000000"/>
              <w:right w:val="single" w:sz="4" w:space="0" w:color="000000"/>
            </w:tcBorders>
            <w:vAlign w:val="center"/>
          </w:tcPr>
          <w:p w14:paraId="22EAD91F" w14:textId="77777777" w:rsidR="002E7649" w:rsidRPr="00034F2E" w:rsidRDefault="002E7649" w:rsidP="00A606C6">
            <w:pPr>
              <w:pStyle w:val="ad"/>
              <w:widowControl w:val="0"/>
              <w:ind w:left="144"/>
              <w:rPr>
                <w:rFonts w:ascii="GHEA Grapalat" w:hAnsi="GHEA Grapalat"/>
              </w:rPr>
            </w:pPr>
            <w:r w:rsidRPr="00034F2E">
              <w:rPr>
                <w:rFonts w:ascii="GHEA Grapalat" w:hAnsi="GHEA Grapalat"/>
                <w:b/>
              </w:rPr>
              <w:t>Требования к системе кондиционирования</w:t>
            </w:r>
          </w:p>
        </w:tc>
      </w:tr>
      <w:tr w:rsidR="002E7649" w:rsidRPr="00034F2E" w14:paraId="7262B978"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381C71F4"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Тип воздушных кондиционеров</w:t>
            </w:r>
          </w:p>
        </w:tc>
        <w:tc>
          <w:tcPr>
            <w:tcW w:w="992" w:type="dxa"/>
            <w:tcBorders>
              <w:top w:val="single" w:sz="4" w:space="0" w:color="000000"/>
              <w:left w:val="single" w:sz="4" w:space="0" w:color="000000"/>
              <w:bottom w:val="single" w:sz="4" w:space="0" w:color="000000"/>
              <w:right w:val="single" w:sz="4" w:space="0" w:color="000000"/>
            </w:tcBorders>
            <w:vAlign w:val="center"/>
          </w:tcPr>
          <w:p w14:paraId="364C65A6"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2BE45A2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Рядные кондиционеры типа DX</w:t>
            </w:r>
          </w:p>
        </w:tc>
      </w:tr>
      <w:tr w:rsidR="002E7649" w:rsidRPr="00034F2E" w14:paraId="2087D248"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507218BE"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Компрессор</w:t>
            </w:r>
          </w:p>
        </w:tc>
        <w:tc>
          <w:tcPr>
            <w:tcW w:w="992" w:type="dxa"/>
            <w:tcBorders>
              <w:top w:val="single" w:sz="4" w:space="0" w:color="000000"/>
              <w:left w:val="single" w:sz="4" w:space="0" w:color="000000"/>
              <w:bottom w:val="single" w:sz="4" w:space="0" w:color="000000"/>
              <w:right w:val="single" w:sz="4" w:space="0" w:color="000000"/>
            </w:tcBorders>
            <w:vAlign w:val="center"/>
          </w:tcPr>
          <w:p w14:paraId="442C1D72"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6B7271E2"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Инверторный</w:t>
            </w:r>
          </w:p>
        </w:tc>
      </w:tr>
      <w:tr w:rsidR="002E7649" w:rsidRPr="002E7649" w14:paraId="1D2B1E6A"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159ACC4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Мощность охлаждения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6E9B9B81"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кВт</w:t>
            </w:r>
          </w:p>
        </w:tc>
        <w:tc>
          <w:tcPr>
            <w:tcW w:w="3828" w:type="dxa"/>
            <w:tcBorders>
              <w:top w:val="single" w:sz="4" w:space="0" w:color="000000"/>
              <w:left w:val="single" w:sz="4" w:space="0" w:color="000000"/>
              <w:bottom w:val="single" w:sz="4" w:space="0" w:color="000000"/>
              <w:right w:val="single" w:sz="4" w:space="0" w:color="000000"/>
            </w:tcBorders>
            <w:vAlign w:val="center"/>
          </w:tcPr>
          <w:p w14:paraId="62A98A4A"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Не менее 35кВт на блок</w:t>
            </w:r>
          </w:p>
        </w:tc>
      </w:tr>
      <w:tr w:rsidR="002E7649" w:rsidRPr="00034F2E" w14:paraId="5AAA444C"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1A3A80B5"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Количество</w:t>
            </w:r>
          </w:p>
        </w:tc>
        <w:tc>
          <w:tcPr>
            <w:tcW w:w="992" w:type="dxa"/>
            <w:tcBorders>
              <w:top w:val="single" w:sz="4" w:space="0" w:color="000000"/>
              <w:left w:val="single" w:sz="4" w:space="0" w:color="000000"/>
              <w:bottom w:val="single" w:sz="4" w:space="0" w:color="000000"/>
              <w:right w:val="single" w:sz="4" w:space="0" w:color="000000"/>
            </w:tcBorders>
            <w:vAlign w:val="center"/>
          </w:tcPr>
          <w:p w14:paraId="51685C12" w14:textId="77777777" w:rsidR="002E7649" w:rsidRPr="00034F2E" w:rsidRDefault="002E7649" w:rsidP="00A606C6">
            <w:pPr>
              <w:widowControl w:val="0"/>
              <w:ind w:left="142" w:right="142"/>
              <w:rPr>
                <w:rFonts w:ascii="GHEA Grapalat" w:hAnsi="GHEA Grapalat"/>
                <w:sz w:val="20"/>
                <w:szCs w:val="20"/>
              </w:rPr>
            </w:pPr>
            <w:proofErr w:type="gramStart"/>
            <w:r w:rsidRPr="00034F2E">
              <w:rPr>
                <w:rFonts w:ascii="GHEA Grapalat" w:hAnsi="GHEA Grapalat"/>
                <w:sz w:val="20"/>
                <w:szCs w:val="20"/>
              </w:rPr>
              <w:t>шт</w:t>
            </w:r>
            <w:proofErr w:type="gramEnd"/>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2BA100D9"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 xml:space="preserve">Не менее 2шт: </w:t>
            </w:r>
          </w:p>
        </w:tc>
      </w:tr>
      <w:tr w:rsidR="002E7649" w:rsidRPr="00034F2E" w14:paraId="5FDAAB3B"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510AEBAE" w14:textId="77777777" w:rsidR="002E7649" w:rsidRPr="00034F2E" w:rsidRDefault="002E7649" w:rsidP="00A606C6">
            <w:pPr>
              <w:pStyle w:val="aff9"/>
              <w:widowControl w:val="0"/>
              <w:ind w:left="4" w:right="133"/>
              <w:rPr>
                <w:rFonts w:ascii="GHEA Grapalat" w:hAnsi="GHEA Grapalat"/>
                <w:b/>
                <w:bCs/>
              </w:rPr>
            </w:pPr>
            <w:r w:rsidRPr="00034F2E">
              <w:rPr>
                <w:rFonts w:ascii="GHEA Grapalat" w:hAnsi="GHEA Grapalat"/>
                <w:b/>
                <w:bCs/>
              </w:rPr>
              <w:t>Внутренний блок:</w:t>
            </w:r>
          </w:p>
        </w:tc>
        <w:tc>
          <w:tcPr>
            <w:tcW w:w="992" w:type="dxa"/>
            <w:tcBorders>
              <w:top w:val="single" w:sz="4" w:space="0" w:color="000000"/>
              <w:left w:val="single" w:sz="4" w:space="0" w:color="000000"/>
              <w:bottom w:val="single" w:sz="4" w:space="0" w:color="000000"/>
              <w:right w:val="single" w:sz="4" w:space="0" w:color="000000"/>
            </w:tcBorders>
            <w:vAlign w:val="center"/>
          </w:tcPr>
          <w:p w14:paraId="2B004469" w14:textId="77777777" w:rsidR="002E7649" w:rsidRPr="00034F2E" w:rsidRDefault="002E7649" w:rsidP="00A606C6">
            <w:pPr>
              <w:widowControl w:val="0"/>
              <w:ind w:left="142" w:right="142"/>
              <w:jc w:val="center"/>
              <w:rPr>
                <w:rFonts w:ascii="GHEA Grapalat" w:hAnsi="GHEA Grapalat"/>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444D2D96" w14:textId="77777777" w:rsidR="002E7649" w:rsidRPr="00034F2E" w:rsidRDefault="002E7649" w:rsidP="00A606C6">
            <w:pPr>
              <w:pStyle w:val="aff9"/>
              <w:widowControl w:val="0"/>
              <w:ind w:left="4" w:right="133"/>
              <w:rPr>
                <w:rFonts w:ascii="GHEA Grapalat" w:hAnsi="GHEA Grapalat"/>
              </w:rPr>
            </w:pPr>
          </w:p>
        </w:tc>
      </w:tr>
      <w:tr w:rsidR="002E7649" w:rsidRPr="00034F2E" w14:paraId="712175C2"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62E7EB2C"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Тип вентиляторов</w:t>
            </w:r>
          </w:p>
        </w:tc>
        <w:tc>
          <w:tcPr>
            <w:tcW w:w="992" w:type="dxa"/>
            <w:tcBorders>
              <w:top w:val="single" w:sz="4" w:space="0" w:color="000000"/>
              <w:left w:val="single" w:sz="4" w:space="0" w:color="000000"/>
              <w:bottom w:val="single" w:sz="4" w:space="0" w:color="000000"/>
              <w:right w:val="single" w:sz="4" w:space="0" w:color="000000"/>
            </w:tcBorders>
            <w:vAlign w:val="center"/>
          </w:tcPr>
          <w:p w14:paraId="7635D0AC"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0993409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EC</w:t>
            </w:r>
          </w:p>
        </w:tc>
      </w:tr>
      <w:tr w:rsidR="002E7649" w:rsidRPr="00034F2E" w14:paraId="78C23052"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2BAF875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Общая холодопроизводительность</w:t>
            </w:r>
          </w:p>
        </w:tc>
        <w:tc>
          <w:tcPr>
            <w:tcW w:w="992" w:type="dxa"/>
            <w:tcBorders>
              <w:top w:val="single" w:sz="4" w:space="0" w:color="000000"/>
              <w:left w:val="single" w:sz="4" w:space="0" w:color="000000"/>
              <w:bottom w:val="single" w:sz="4" w:space="0" w:color="000000"/>
              <w:right w:val="single" w:sz="4" w:space="0" w:color="000000"/>
            </w:tcBorders>
            <w:vAlign w:val="center"/>
          </w:tcPr>
          <w:p w14:paraId="07E70160"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кВт</w:t>
            </w:r>
          </w:p>
        </w:tc>
        <w:tc>
          <w:tcPr>
            <w:tcW w:w="3828" w:type="dxa"/>
            <w:tcBorders>
              <w:top w:val="single" w:sz="4" w:space="0" w:color="000000"/>
              <w:left w:val="single" w:sz="4" w:space="0" w:color="000000"/>
              <w:bottom w:val="single" w:sz="4" w:space="0" w:color="000000"/>
              <w:right w:val="single" w:sz="4" w:space="0" w:color="000000"/>
            </w:tcBorders>
            <w:vAlign w:val="center"/>
          </w:tcPr>
          <w:p w14:paraId="442C764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≥35</w:t>
            </w:r>
          </w:p>
        </w:tc>
      </w:tr>
      <w:tr w:rsidR="002E7649" w:rsidRPr="00034F2E" w14:paraId="67F908AD"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4CC4B24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Коэффициент теплоотдачи (SHR)</w:t>
            </w:r>
          </w:p>
        </w:tc>
        <w:tc>
          <w:tcPr>
            <w:tcW w:w="992" w:type="dxa"/>
            <w:tcBorders>
              <w:top w:val="single" w:sz="4" w:space="0" w:color="000000"/>
              <w:left w:val="single" w:sz="4" w:space="0" w:color="000000"/>
              <w:bottom w:val="single" w:sz="4" w:space="0" w:color="000000"/>
              <w:right w:val="single" w:sz="4" w:space="0" w:color="000000"/>
            </w:tcBorders>
            <w:vAlign w:val="center"/>
          </w:tcPr>
          <w:p w14:paraId="30F80444"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35C8809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1</w:t>
            </w:r>
          </w:p>
        </w:tc>
      </w:tr>
      <w:tr w:rsidR="002E7649" w:rsidRPr="00034F2E" w14:paraId="552A3E29"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57CEB20F"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Расход воздуха</w:t>
            </w:r>
          </w:p>
        </w:tc>
        <w:tc>
          <w:tcPr>
            <w:tcW w:w="992" w:type="dxa"/>
            <w:tcBorders>
              <w:top w:val="single" w:sz="4" w:space="0" w:color="000000"/>
              <w:left w:val="single" w:sz="4" w:space="0" w:color="000000"/>
              <w:bottom w:val="single" w:sz="4" w:space="0" w:color="000000"/>
              <w:right w:val="single" w:sz="4" w:space="0" w:color="000000"/>
            </w:tcBorders>
            <w:vAlign w:val="center"/>
          </w:tcPr>
          <w:p w14:paraId="2F91C1CA"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м3/ч</w:t>
            </w:r>
          </w:p>
        </w:tc>
        <w:tc>
          <w:tcPr>
            <w:tcW w:w="3828" w:type="dxa"/>
            <w:tcBorders>
              <w:top w:val="single" w:sz="4" w:space="0" w:color="000000"/>
              <w:left w:val="single" w:sz="4" w:space="0" w:color="000000"/>
              <w:bottom w:val="single" w:sz="4" w:space="0" w:color="000000"/>
              <w:right w:val="single" w:sz="4" w:space="0" w:color="000000"/>
            </w:tcBorders>
            <w:vAlign w:val="center"/>
          </w:tcPr>
          <w:p w14:paraId="05C44225"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≥6000</w:t>
            </w:r>
          </w:p>
        </w:tc>
      </w:tr>
      <w:tr w:rsidR="002E7649" w:rsidRPr="00034F2E" w14:paraId="0F8E3763"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509F97FD"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lastRenderedPageBreak/>
              <w:t xml:space="preserve">Мощность увлажнителя </w:t>
            </w:r>
          </w:p>
        </w:tc>
        <w:tc>
          <w:tcPr>
            <w:tcW w:w="992" w:type="dxa"/>
            <w:tcBorders>
              <w:top w:val="single" w:sz="4" w:space="0" w:color="000000"/>
              <w:left w:val="single" w:sz="4" w:space="0" w:color="000000"/>
              <w:bottom w:val="single" w:sz="4" w:space="0" w:color="000000"/>
              <w:right w:val="single" w:sz="4" w:space="0" w:color="000000"/>
            </w:tcBorders>
            <w:vAlign w:val="center"/>
          </w:tcPr>
          <w:p w14:paraId="1596B0BC"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кг/ч</w:t>
            </w:r>
          </w:p>
        </w:tc>
        <w:tc>
          <w:tcPr>
            <w:tcW w:w="3828" w:type="dxa"/>
            <w:tcBorders>
              <w:top w:val="single" w:sz="4" w:space="0" w:color="000000"/>
              <w:left w:val="single" w:sz="4" w:space="0" w:color="000000"/>
              <w:bottom w:val="single" w:sz="4" w:space="0" w:color="000000"/>
              <w:right w:val="single" w:sz="4" w:space="0" w:color="000000"/>
            </w:tcBorders>
            <w:vAlign w:val="center"/>
          </w:tcPr>
          <w:p w14:paraId="5106DE62"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≥1.5</w:t>
            </w:r>
          </w:p>
        </w:tc>
      </w:tr>
      <w:tr w:rsidR="002E7649" w:rsidRPr="00034F2E" w14:paraId="05B8AE12"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5DEF860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Мощность подогрева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48F51202"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кВт</w:t>
            </w:r>
          </w:p>
        </w:tc>
        <w:tc>
          <w:tcPr>
            <w:tcW w:w="3828" w:type="dxa"/>
            <w:tcBorders>
              <w:top w:val="single" w:sz="4" w:space="0" w:color="000000"/>
              <w:left w:val="single" w:sz="4" w:space="0" w:color="000000"/>
              <w:bottom w:val="single" w:sz="4" w:space="0" w:color="000000"/>
              <w:right w:val="single" w:sz="4" w:space="0" w:color="000000"/>
            </w:tcBorders>
            <w:vAlign w:val="center"/>
          </w:tcPr>
          <w:p w14:paraId="7CC0A64C"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 xml:space="preserve"> 4кВт</w:t>
            </w:r>
          </w:p>
        </w:tc>
      </w:tr>
      <w:tr w:rsidR="002E7649" w:rsidRPr="00034F2E" w14:paraId="758A6943"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18FA90C7"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Тип системы</w:t>
            </w:r>
          </w:p>
        </w:tc>
        <w:tc>
          <w:tcPr>
            <w:tcW w:w="992" w:type="dxa"/>
            <w:tcBorders>
              <w:top w:val="single" w:sz="4" w:space="0" w:color="000000"/>
              <w:left w:val="single" w:sz="4" w:space="0" w:color="000000"/>
              <w:bottom w:val="single" w:sz="4" w:space="0" w:color="000000"/>
              <w:right w:val="single" w:sz="4" w:space="0" w:color="000000"/>
            </w:tcBorders>
            <w:vAlign w:val="center"/>
          </w:tcPr>
          <w:p w14:paraId="5F90EA86"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5581F46A"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Воздушное охлаждение</w:t>
            </w:r>
          </w:p>
        </w:tc>
      </w:tr>
      <w:tr w:rsidR="002E7649" w:rsidRPr="00034F2E" w14:paraId="55BB4D28"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59F5189D"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Подача воздуха</w:t>
            </w:r>
          </w:p>
        </w:tc>
        <w:tc>
          <w:tcPr>
            <w:tcW w:w="992" w:type="dxa"/>
            <w:tcBorders>
              <w:top w:val="single" w:sz="4" w:space="0" w:color="000000"/>
              <w:left w:val="single" w:sz="4" w:space="0" w:color="000000"/>
              <w:bottom w:val="single" w:sz="4" w:space="0" w:color="000000"/>
              <w:right w:val="single" w:sz="4" w:space="0" w:color="000000"/>
            </w:tcBorders>
            <w:vAlign w:val="center"/>
          </w:tcPr>
          <w:p w14:paraId="2ABE20D1"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5AFDCD5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Горизонтальная</w:t>
            </w:r>
          </w:p>
        </w:tc>
      </w:tr>
      <w:tr w:rsidR="002E7649" w:rsidRPr="00034F2E" w14:paraId="2F91067F"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0D8BED79"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Размеры: Ш×Г×В</w:t>
            </w:r>
          </w:p>
        </w:tc>
        <w:tc>
          <w:tcPr>
            <w:tcW w:w="992" w:type="dxa"/>
            <w:tcBorders>
              <w:top w:val="single" w:sz="4" w:space="0" w:color="000000"/>
              <w:left w:val="single" w:sz="4" w:space="0" w:color="000000"/>
              <w:bottom w:val="single" w:sz="4" w:space="0" w:color="000000"/>
              <w:right w:val="single" w:sz="4" w:space="0" w:color="000000"/>
            </w:tcBorders>
            <w:vAlign w:val="center"/>
          </w:tcPr>
          <w:p w14:paraId="4C21EAB0" w14:textId="77777777" w:rsidR="002E7649" w:rsidRPr="00034F2E" w:rsidRDefault="002E7649" w:rsidP="00A606C6">
            <w:pPr>
              <w:widowControl w:val="0"/>
              <w:ind w:left="142" w:right="142"/>
              <w:rPr>
                <w:rFonts w:ascii="GHEA Grapalat" w:hAnsi="GHEA Grapalat"/>
                <w:sz w:val="20"/>
                <w:szCs w:val="20"/>
              </w:rPr>
            </w:pPr>
            <w:proofErr w:type="gramStart"/>
            <w:r w:rsidRPr="00034F2E">
              <w:rPr>
                <w:rFonts w:ascii="GHEA Grapalat" w:hAnsi="GHEA Grapalat"/>
                <w:sz w:val="20"/>
                <w:szCs w:val="20"/>
              </w:rPr>
              <w:t>мм</w:t>
            </w:r>
            <w:proofErr w:type="gramEnd"/>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4C35307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Не более 300×1200×2000</w:t>
            </w:r>
          </w:p>
        </w:tc>
      </w:tr>
      <w:tr w:rsidR="002E7649" w:rsidRPr="00034F2E" w14:paraId="767AF95C"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69B2F1A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10EC8FDF"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кг</w:t>
            </w:r>
          </w:p>
        </w:tc>
        <w:tc>
          <w:tcPr>
            <w:tcW w:w="3828" w:type="dxa"/>
            <w:tcBorders>
              <w:top w:val="single" w:sz="4" w:space="0" w:color="000000"/>
              <w:left w:val="single" w:sz="4" w:space="0" w:color="000000"/>
              <w:bottom w:val="single" w:sz="4" w:space="0" w:color="000000"/>
              <w:right w:val="single" w:sz="4" w:space="0" w:color="000000"/>
            </w:tcBorders>
            <w:vAlign w:val="center"/>
          </w:tcPr>
          <w:p w14:paraId="5E58247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Не более 230</w:t>
            </w:r>
          </w:p>
        </w:tc>
      </w:tr>
      <w:tr w:rsidR="002E7649" w:rsidRPr="00034F2E" w14:paraId="6B4EE4D6"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66BD375B"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НТК комлект (-40С)</w:t>
            </w:r>
          </w:p>
        </w:tc>
        <w:tc>
          <w:tcPr>
            <w:tcW w:w="992" w:type="dxa"/>
            <w:tcBorders>
              <w:top w:val="single" w:sz="4" w:space="0" w:color="000000"/>
              <w:left w:val="single" w:sz="4" w:space="0" w:color="000000"/>
              <w:bottom w:val="single" w:sz="4" w:space="0" w:color="000000"/>
              <w:right w:val="single" w:sz="4" w:space="0" w:color="000000"/>
            </w:tcBorders>
            <w:vAlign w:val="center"/>
          </w:tcPr>
          <w:p w14:paraId="04017E7F"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485E78D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Наличие</w:t>
            </w:r>
          </w:p>
        </w:tc>
      </w:tr>
      <w:tr w:rsidR="002E7649" w:rsidRPr="00034F2E" w14:paraId="43CEC3F1" w14:textId="77777777" w:rsidTr="00A606C6">
        <w:trPr>
          <w:cantSplit/>
          <w:trHeight w:val="70"/>
        </w:trPr>
        <w:tc>
          <w:tcPr>
            <w:tcW w:w="15877" w:type="dxa"/>
            <w:gridSpan w:val="3"/>
            <w:tcBorders>
              <w:top w:val="single" w:sz="4" w:space="0" w:color="000000"/>
              <w:left w:val="single" w:sz="4" w:space="0" w:color="000000"/>
              <w:bottom w:val="single" w:sz="4" w:space="0" w:color="000000"/>
              <w:right w:val="single" w:sz="4" w:space="0" w:color="000000"/>
            </w:tcBorders>
            <w:vAlign w:val="center"/>
          </w:tcPr>
          <w:p w14:paraId="4CADD4EF" w14:textId="77777777" w:rsidR="002E7649" w:rsidRPr="00034F2E" w:rsidRDefault="002E7649" w:rsidP="00A606C6">
            <w:pPr>
              <w:pStyle w:val="aff9"/>
              <w:widowControl w:val="0"/>
              <w:ind w:left="4" w:right="133"/>
              <w:rPr>
                <w:rFonts w:ascii="GHEA Grapalat" w:hAnsi="GHEA Grapalat"/>
                <w:b/>
                <w:bCs/>
              </w:rPr>
            </w:pPr>
            <w:r w:rsidRPr="00034F2E">
              <w:rPr>
                <w:rFonts w:ascii="GHEA Grapalat" w:hAnsi="GHEA Grapalat"/>
                <w:b/>
                <w:bCs/>
              </w:rPr>
              <w:t>Внешний блок:</w:t>
            </w:r>
          </w:p>
        </w:tc>
      </w:tr>
      <w:tr w:rsidR="002E7649" w:rsidRPr="00034F2E" w14:paraId="19091A28"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6E3FDCB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Электропитание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2302AB4D"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В/Ф/Гц</w:t>
            </w:r>
          </w:p>
        </w:tc>
        <w:tc>
          <w:tcPr>
            <w:tcW w:w="3828" w:type="dxa"/>
            <w:tcBorders>
              <w:top w:val="single" w:sz="4" w:space="0" w:color="000000"/>
              <w:left w:val="single" w:sz="4" w:space="0" w:color="000000"/>
              <w:bottom w:val="single" w:sz="4" w:space="0" w:color="000000"/>
              <w:right w:val="single" w:sz="4" w:space="0" w:color="000000"/>
            </w:tcBorders>
            <w:vAlign w:val="center"/>
          </w:tcPr>
          <w:p w14:paraId="38726E95"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380-415/3/50</w:t>
            </w:r>
          </w:p>
        </w:tc>
      </w:tr>
      <w:tr w:rsidR="002E7649" w:rsidRPr="00034F2E" w14:paraId="14F53EE8"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0D3D23B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Кол-во вентиляторов</w:t>
            </w:r>
          </w:p>
        </w:tc>
        <w:tc>
          <w:tcPr>
            <w:tcW w:w="992" w:type="dxa"/>
            <w:tcBorders>
              <w:top w:val="single" w:sz="4" w:space="0" w:color="000000"/>
              <w:left w:val="single" w:sz="4" w:space="0" w:color="000000"/>
              <w:bottom w:val="single" w:sz="4" w:space="0" w:color="000000"/>
              <w:right w:val="single" w:sz="4" w:space="0" w:color="000000"/>
            </w:tcBorders>
            <w:vAlign w:val="center"/>
          </w:tcPr>
          <w:p w14:paraId="7D8FB2EA"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0CCFA4E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Не более 1</w:t>
            </w:r>
          </w:p>
        </w:tc>
      </w:tr>
      <w:tr w:rsidR="002E7649" w:rsidRPr="00034F2E" w14:paraId="7B72E33E"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1F7B04BA"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4D71211F"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кг</w:t>
            </w:r>
          </w:p>
        </w:tc>
        <w:tc>
          <w:tcPr>
            <w:tcW w:w="3828" w:type="dxa"/>
            <w:tcBorders>
              <w:top w:val="single" w:sz="4" w:space="0" w:color="000000"/>
              <w:left w:val="single" w:sz="4" w:space="0" w:color="000000"/>
              <w:bottom w:val="single" w:sz="4" w:space="0" w:color="000000"/>
              <w:right w:val="single" w:sz="4" w:space="0" w:color="000000"/>
            </w:tcBorders>
            <w:vAlign w:val="center"/>
          </w:tcPr>
          <w:p w14:paraId="08107C0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Не более 130</w:t>
            </w:r>
          </w:p>
        </w:tc>
      </w:tr>
      <w:tr w:rsidR="002E7649" w:rsidRPr="00034F2E" w14:paraId="1B07B9A3"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0184C567"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Диаметр трубы подачи жидкости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5D95A7E7"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дюйм</w:t>
            </w:r>
          </w:p>
        </w:tc>
        <w:tc>
          <w:tcPr>
            <w:tcW w:w="3828" w:type="dxa"/>
            <w:tcBorders>
              <w:top w:val="single" w:sz="4" w:space="0" w:color="000000"/>
              <w:left w:val="single" w:sz="4" w:space="0" w:color="000000"/>
              <w:bottom w:val="single" w:sz="4" w:space="0" w:color="000000"/>
              <w:right w:val="single" w:sz="4" w:space="0" w:color="000000"/>
            </w:tcBorders>
            <w:vAlign w:val="center"/>
          </w:tcPr>
          <w:p w14:paraId="51573E8E"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5/8</w:t>
            </w:r>
          </w:p>
        </w:tc>
      </w:tr>
      <w:tr w:rsidR="002E7649" w:rsidRPr="00034F2E" w14:paraId="6CBD486D"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126952D9"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Диаметр трубы подачи газа</w:t>
            </w:r>
          </w:p>
        </w:tc>
        <w:tc>
          <w:tcPr>
            <w:tcW w:w="992" w:type="dxa"/>
            <w:tcBorders>
              <w:top w:val="single" w:sz="4" w:space="0" w:color="000000"/>
              <w:left w:val="single" w:sz="4" w:space="0" w:color="000000"/>
              <w:bottom w:val="single" w:sz="4" w:space="0" w:color="000000"/>
              <w:right w:val="single" w:sz="4" w:space="0" w:color="000000"/>
            </w:tcBorders>
            <w:vAlign w:val="center"/>
          </w:tcPr>
          <w:p w14:paraId="6D9BFDE2"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дюйм</w:t>
            </w:r>
          </w:p>
        </w:tc>
        <w:tc>
          <w:tcPr>
            <w:tcW w:w="3828" w:type="dxa"/>
            <w:tcBorders>
              <w:top w:val="single" w:sz="4" w:space="0" w:color="000000"/>
              <w:left w:val="single" w:sz="4" w:space="0" w:color="000000"/>
              <w:bottom w:val="single" w:sz="4" w:space="0" w:color="000000"/>
              <w:right w:val="single" w:sz="4" w:space="0" w:color="000000"/>
            </w:tcBorders>
            <w:vAlign w:val="center"/>
          </w:tcPr>
          <w:p w14:paraId="1467CA0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7/8</w:t>
            </w:r>
          </w:p>
        </w:tc>
      </w:tr>
      <w:tr w:rsidR="002E7649" w:rsidRPr="00034F2E" w14:paraId="4E5FD3FF"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3490630D"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Ток полн. Нагрузки</w:t>
            </w:r>
          </w:p>
        </w:tc>
        <w:tc>
          <w:tcPr>
            <w:tcW w:w="992" w:type="dxa"/>
            <w:tcBorders>
              <w:top w:val="single" w:sz="4" w:space="0" w:color="000000"/>
              <w:left w:val="single" w:sz="4" w:space="0" w:color="000000"/>
              <w:bottom w:val="single" w:sz="4" w:space="0" w:color="000000"/>
              <w:right w:val="single" w:sz="4" w:space="0" w:color="000000"/>
            </w:tcBorders>
            <w:vAlign w:val="center"/>
          </w:tcPr>
          <w:p w14:paraId="2234C177"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А</w:t>
            </w:r>
          </w:p>
        </w:tc>
        <w:tc>
          <w:tcPr>
            <w:tcW w:w="3828" w:type="dxa"/>
            <w:tcBorders>
              <w:top w:val="single" w:sz="4" w:space="0" w:color="000000"/>
              <w:left w:val="single" w:sz="4" w:space="0" w:color="000000"/>
              <w:bottom w:val="single" w:sz="4" w:space="0" w:color="000000"/>
              <w:right w:val="single" w:sz="4" w:space="0" w:color="000000"/>
            </w:tcBorders>
            <w:vAlign w:val="center"/>
          </w:tcPr>
          <w:p w14:paraId="5CEEC09B"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2.5</w:t>
            </w:r>
          </w:p>
        </w:tc>
      </w:tr>
      <w:tr w:rsidR="002E7649" w:rsidRPr="00034F2E" w14:paraId="456A1CFC"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4D54C7BC"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Размеры: Ш×Г×В</w:t>
            </w:r>
          </w:p>
        </w:tc>
        <w:tc>
          <w:tcPr>
            <w:tcW w:w="992" w:type="dxa"/>
            <w:tcBorders>
              <w:top w:val="single" w:sz="4" w:space="0" w:color="000000"/>
              <w:left w:val="single" w:sz="4" w:space="0" w:color="000000"/>
              <w:bottom w:val="single" w:sz="4" w:space="0" w:color="000000"/>
              <w:right w:val="single" w:sz="4" w:space="0" w:color="000000"/>
            </w:tcBorders>
            <w:vAlign w:val="center"/>
          </w:tcPr>
          <w:p w14:paraId="487F58EE" w14:textId="77777777" w:rsidR="002E7649" w:rsidRPr="00034F2E" w:rsidRDefault="002E7649" w:rsidP="00A606C6">
            <w:pPr>
              <w:widowControl w:val="0"/>
              <w:ind w:left="142" w:right="142"/>
              <w:rPr>
                <w:rFonts w:ascii="GHEA Grapalat" w:hAnsi="GHEA Grapalat"/>
                <w:sz w:val="20"/>
                <w:szCs w:val="20"/>
              </w:rPr>
            </w:pPr>
            <w:proofErr w:type="gramStart"/>
            <w:r w:rsidRPr="00034F2E">
              <w:rPr>
                <w:rFonts w:ascii="GHEA Grapalat" w:hAnsi="GHEA Grapalat"/>
                <w:sz w:val="20"/>
                <w:szCs w:val="20"/>
              </w:rPr>
              <w:t>мм</w:t>
            </w:r>
            <w:proofErr w:type="gramEnd"/>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58836FF0"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Не более 1356*1094*1107</w:t>
            </w:r>
          </w:p>
        </w:tc>
      </w:tr>
    </w:tbl>
    <w:p w14:paraId="12E6BE60" w14:textId="77777777" w:rsidR="002E7649" w:rsidRPr="00034F2E" w:rsidRDefault="002E7649" w:rsidP="002E7649">
      <w:pPr>
        <w:pStyle w:val="II"/>
        <w:spacing w:before="0" w:after="0" w:line="240" w:lineRule="auto"/>
        <w:ind w:firstLine="0"/>
        <w:rPr>
          <w:rFonts w:ascii="GHEA Grapalat" w:hAnsi="GHEA Grapalat"/>
          <w:sz w:val="22"/>
        </w:rPr>
      </w:pPr>
    </w:p>
    <w:p w14:paraId="39221FA6" w14:textId="77777777" w:rsidR="002E7649" w:rsidRPr="00034F2E" w:rsidRDefault="002E7649" w:rsidP="002E7649">
      <w:pPr>
        <w:pStyle w:val="3"/>
        <w:spacing w:line="240" w:lineRule="auto"/>
        <w:ind w:right="480" w:firstLine="574"/>
        <w:rPr>
          <w:rFonts w:ascii="GHEA Grapalat" w:hAnsi="GHEA Grapalat"/>
          <w:sz w:val="22"/>
          <w:szCs w:val="22"/>
          <w:lang w:val="ru-RU"/>
        </w:rPr>
      </w:pPr>
      <w:r w:rsidRPr="00034F2E">
        <w:rPr>
          <w:rFonts w:ascii="GHEA Grapalat" w:hAnsi="GHEA Grapalat"/>
          <w:sz w:val="22"/>
          <w:szCs w:val="22"/>
          <w:lang w:val="ru-RU"/>
        </w:rPr>
        <w:t>Система управления. Контроллер ЦОД.</w:t>
      </w:r>
    </w:p>
    <w:p w14:paraId="6D24F4AD"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Система управления должна поддерживать вычисление и отображение </w:t>
      </w:r>
      <w:r w:rsidRPr="00034F2E">
        <w:rPr>
          <w:rFonts w:ascii="GHEA Grapalat" w:hAnsi="GHEA Grapalat"/>
        </w:rPr>
        <w:t>PUE</w:t>
      </w:r>
      <w:r w:rsidRPr="002E7649">
        <w:rPr>
          <w:rFonts w:ascii="GHEA Grapalat" w:hAnsi="GHEA Grapalat"/>
          <w:lang w:val="ru-RU"/>
        </w:rPr>
        <w:t>.</w:t>
      </w:r>
    </w:p>
    <w:p w14:paraId="3DCB74BA"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3</w:t>
      </w:r>
      <w:r w:rsidRPr="00034F2E">
        <w:rPr>
          <w:rFonts w:ascii="GHEA Grapalat" w:hAnsi="GHEA Grapalat"/>
        </w:rPr>
        <w:t>D</w:t>
      </w:r>
      <w:r w:rsidRPr="002E7649">
        <w:rPr>
          <w:rFonts w:ascii="GHEA Grapalat" w:hAnsi="GHEA Grapalat"/>
          <w:lang w:val="ru-RU"/>
        </w:rPr>
        <w:t xml:space="preserve"> визуализацию модуля ЦОД на экране локального мониторинга</w:t>
      </w:r>
    </w:p>
    <w:p w14:paraId="4149E25B"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отображение состояния и подключения всех датчиков</w:t>
      </w:r>
    </w:p>
    <w:p w14:paraId="4A7D8E48"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определение температуры и влажности окружающей среды внутри ЦОД.</w:t>
      </w:r>
    </w:p>
    <w:p w14:paraId="4DC83619"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Мониторинг утечки воды: Система управления должна поддерживать обнаружение утечки воды вблизи источника воды в ЦОД.</w:t>
      </w:r>
    </w:p>
    <w:p w14:paraId="14D04409"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контроль концентрации дыма в ЦОД в режиме реального времени.</w:t>
      </w:r>
    </w:p>
    <w:p w14:paraId="14CED6C7"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Система управления должна поддерживать контроль распределения питания. </w:t>
      </w:r>
    </w:p>
    <w:p w14:paraId="5E124B09"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Система мониторинга системы управления должна поддерживать визуализированную инспекцию всей системы электроснабжения и автоматическую локацию аварии на экране. </w:t>
      </w:r>
    </w:p>
    <w:p w14:paraId="7ED581B1"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Система мониторинга системы управления должна поддерживать отображение энергопотребления одного шкафа на локальном мониторе. </w:t>
      </w:r>
    </w:p>
    <w:p w14:paraId="5FDD52F1"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мониторинга системы управления должна поддерживать мониторинг входного напряжения ИБП, входного напряжения байпаса ИБП, выходного напряжения ИБП, выходного тока ИБП, выходной частоты ИБП, выходного тока модуля ИБП, напряжения батареи и тока заряда/разряда.</w:t>
      </w:r>
    </w:p>
    <w:p w14:paraId="48C3DA44"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Система мониторинга системы управления должна поддерживать мониторинг тока и состояние переключателя распределения питания </w:t>
      </w:r>
      <w:r w:rsidRPr="00034F2E">
        <w:rPr>
          <w:rFonts w:ascii="GHEA Grapalat" w:hAnsi="GHEA Grapalat"/>
        </w:rPr>
        <w:t>IT</w:t>
      </w:r>
      <w:r w:rsidRPr="002E7649">
        <w:rPr>
          <w:rFonts w:ascii="GHEA Grapalat" w:hAnsi="GHEA Grapalat"/>
          <w:lang w:val="ru-RU"/>
        </w:rPr>
        <w:t xml:space="preserve"> оборудования и системы кондиционирования. </w:t>
      </w:r>
    </w:p>
    <w:p w14:paraId="1C994011"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lastRenderedPageBreak/>
        <w:t>Система управления должна поддерживать управление доступом с поддержкой центрального управления дверями, чтения карт доступа, отпечатков пальцев или распознавания лиц.</w:t>
      </w:r>
    </w:p>
    <w:p w14:paraId="3E3B8C17"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интеграцию с системой видеонаблюдения</w:t>
      </w:r>
    </w:p>
    <w:p w14:paraId="0D7A25E0"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отправку сигнала аварии через СМС.</w:t>
      </w:r>
    </w:p>
    <w:p w14:paraId="220BBBD9"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Контроллер ЦОД.</w:t>
      </w:r>
    </w:p>
    <w:p w14:paraId="37323386"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Потребляемая мощность: диапазон рабочего напряжения не менее 85-300В.</w:t>
      </w:r>
    </w:p>
    <w:p w14:paraId="1BEF5E4B"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Выходная мощность: должен поддерживать двухлинейный источник питания постоянного тока, суммарная выходная мощность не менее 2000 Вт.</w:t>
      </w:r>
    </w:p>
    <w:p w14:paraId="49012914"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Базовые параметры должны соответствовать следующим требованиям:</w:t>
      </w:r>
    </w:p>
    <w:p w14:paraId="4C91C932"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Системная память: не менее 512 MБ</w:t>
      </w:r>
    </w:p>
    <w:p w14:paraId="0FE05058"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Жесткий диск: не менее 2 ГБ + 128 МБ памяти</w:t>
      </w:r>
    </w:p>
    <w:p w14:paraId="2B76F6E5"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034F2E">
        <w:rPr>
          <w:rFonts w:ascii="GHEA Grapalat" w:hAnsi="GHEA Grapalat"/>
        </w:rPr>
        <w:t>FE</w:t>
      </w:r>
      <w:r w:rsidRPr="002E7649">
        <w:rPr>
          <w:rFonts w:ascii="GHEA Grapalat" w:hAnsi="GHEA Grapalat"/>
          <w:lang w:val="ru-RU"/>
        </w:rPr>
        <w:t xml:space="preserve">: не менее два порта </w:t>
      </w:r>
      <w:r w:rsidRPr="00034F2E">
        <w:rPr>
          <w:rFonts w:ascii="GHEA Grapalat" w:hAnsi="GHEA Grapalat"/>
        </w:rPr>
        <w:t>WAN</w:t>
      </w:r>
      <w:r w:rsidRPr="002E7649">
        <w:rPr>
          <w:rFonts w:ascii="GHEA Grapalat" w:hAnsi="GHEA Grapalat"/>
          <w:lang w:val="ru-RU"/>
        </w:rPr>
        <w:t xml:space="preserve">, не менее два порта </w:t>
      </w:r>
      <w:r w:rsidRPr="00034F2E">
        <w:rPr>
          <w:rFonts w:ascii="GHEA Grapalat" w:hAnsi="GHEA Grapalat"/>
        </w:rPr>
        <w:t>LAN</w:t>
      </w:r>
      <w:r w:rsidRPr="002E7649">
        <w:rPr>
          <w:rFonts w:ascii="GHEA Grapalat" w:hAnsi="GHEA Grapalat"/>
          <w:lang w:val="ru-RU"/>
        </w:rPr>
        <w:t>, скорость связи не менее 10/100</w:t>
      </w:r>
      <w:r w:rsidRPr="00034F2E">
        <w:rPr>
          <w:rFonts w:ascii="GHEA Grapalat" w:hAnsi="GHEA Grapalat"/>
        </w:rPr>
        <w:t>M</w:t>
      </w:r>
      <w:r w:rsidRPr="002E7649">
        <w:rPr>
          <w:rFonts w:ascii="GHEA Grapalat" w:hAnsi="GHEA Grapalat"/>
          <w:lang w:val="ru-RU"/>
        </w:rPr>
        <w:t>б</w:t>
      </w:r>
    </w:p>
    <w:p w14:paraId="0DEA6824"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RS485:</w:t>
      </w:r>
    </w:p>
    <w:p w14:paraId="74A9E259"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2E7649">
        <w:rPr>
          <w:rFonts w:ascii="GHEA Grapalat" w:hAnsi="GHEA Grapalat"/>
          <w:lang w:val="ru-RU"/>
        </w:rPr>
        <w:t xml:space="preserve">не менее 4 интерфейсов </w:t>
      </w:r>
      <w:r w:rsidRPr="00034F2E">
        <w:rPr>
          <w:rFonts w:ascii="GHEA Grapalat" w:hAnsi="GHEA Grapalat"/>
        </w:rPr>
        <w:t>RS</w:t>
      </w:r>
      <w:r w:rsidRPr="002E7649">
        <w:rPr>
          <w:rFonts w:ascii="GHEA Grapalat" w:hAnsi="GHEA Grapalat"/>
          <w:lang w:val="ru-RU"/>
        </w:rPr>
        <w:t xml:space="preserve">485 со скоростью связи по умолчанию </w:t>
      </w:r>
      <w:r w:rsidRPr="00034F2E">
        <w:rPr>
          <w:rFonts w:ascii="GHEA Grapalat" w:hAnsi="GHEA Grapalat"/>
        </w:rPr>
        <w:t>9600 бит/с</w:t>
      </w:r>
    </w:p>
    <w:p w14:paraId="345D7628"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Источник питания 12 В постоянного тока с номинальным током 450 мА от каждого порта</w:t>
      </w:r>
    </w:p>
    <w:p w14:paraId="008A9FE5"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AI/DI (RJ45):</w:t>
      </w:r>
    </w:p>
    <w:p w14:paraId="6124D2FB"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Не менее 6 интерфейсов </w:t>
      </w:r>
      <w:r w:rsidRPr="00034F2E">
        <w:rPr>
          <w:rFonts w:ascii="GHEA Grapalat" w:hAnsi="GHEA Grapalat"/>
        </w:rPr>
        <w:t>AI</w:t>
      </w:r>
      <w:r w:rsidRPr="002E7649">
        <w:rPr>
          <w:rFonts w:ascii="GHEA Grapalat" w:hAnsi="GHEA Grapalat"/>
          <w:lang w:val="ru-RU"/>
        </w:rPr>
        <w:t>/</w:t>
      </w:r>
      <w:r w:rsidRPr="00034F2E">
        <w:rPr>
          <w:rFonts w:ascii="GHEA Grapalat" w:hAnsi="GHEA Grapalat"/>
        </w:rPr>
        <w:t>DI</w:t>
      </w:r>
      <w:r w:rsidRPr="002E7649">
        <w:rPr>
          <w:rFonts w:ascii="GHEA Grapalat" w:hAnsi="GHEA Grapalat"/>
          <w:lang w:val="ru-RU"/>
        </w:rPr>
        <w:t xml:space="preserve"> для подключения датчиков дыма, воды и температуры</w:t>
      </w:r>
    </w:p>
    <w:p w14:paraId="5CBEC944"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Источник питания 12 В постоянного тока с номинальным током 85 мА от каждого порта</w:t>
      </w:r>
    </w:p>
    <w:p w14:paraId="1E3C1218"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DO (RJ45):</w:t>
      </w:r>
    </w:p>
    <w:p w14:paraId="018ED4C6"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2E7649">
        <w:rPr>
          <w:rFonts w:ascii="GHEA Grapalat" w:hAnsi="GHEA Grapalat"/>
          <w:lang w:val="ru-RU"/>
        </w:rPr>
        <w:t xml:space="preserve">Два интерфейса расширения сухих контактов мощностью </w:t>
      </w:r>
      <w:r w:rsidRPr="00034F2E">
        <w:rPr>
          <w:rFonts w:ascii="GHEA Grapalat" w:hAnsi="GHEA Grapalat"/>
        </w:rPr>
        <w:t>20 Вт</w:t>
      </w:r>
    </w:p>
    <w:p w14:paraId="5F85704B"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Максимальное напряжение: 60 В постоянного тока; номинальный ток 0,5 А</w:t>
      </w:r>
    </w:p>
    <w:p w14:paraId="1D31C836"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Два активных интерфейса </w:t>
      </w:r>
      <w:r w:rsidRPr="00034F2E">
        <w:rPr>
          <w:rFonts w:ascii="GHEA Grapalat" w:hAnsi="GHEA Grapalat"/>
        </w:rPr>
        <w:t>DO</w:t>
      </w:r>
      <w:r w:rsidRPr="002E7649">
        <w:rPr>
          <w:rFonts w:ascii="GHEA Grapalat" w:hAnsi="GHEA Grapalat"/>
          <w:lang w:val="ru-RU"/>
        </w:rPr>
        <w:t xml:space="preserve"> с выходом 12 В постоянного тока/450 мА</w:t>
      </w:r>
    </w:p>
    <w:p w14:paraId="19DA9231"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Беспроводная связь: Беспроводная связь стандарта </w:t>
      </w:r>
      <w:r w:rsidRPr="00034F2E">
        <w:rPr>
          <w:rFonts w:ascii="GHEA Grapalat" w:hAnsi="GHEA Grapalat"/>
        </w:rPr>
        <w:t>IEEE</w:t>
      </w:r>
      <w:r w:rsidRPr="002E7649">
        <w:rPr>
          <w:rFonts w:ascii="GHEA Grapalat" w:hAnsi="GHEA Grapalat"/>
          <w:lang w:val="ru-RU"/>
        </w:rPr>
        <w:t>802.15.4</w:t>
      </w:r>
    </w:p>
    <w:p w14:paraId="71271BB8"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3</w:t>
      </w:r>
      <w:r w:rsidRPr="00034F2E">
        <w:rPr>
          <w:rFonts w:ascii="GHEA Grapalat" w:hAnsi="GHEA Grapalat"/>
        </w:rPr>
        <w:t>G</w:t>
      </w:r>
      <w:r w:rsidRPr="002E7649">
        <w:rPr>
          <w:rFonts w:ascii="GHEA Grapalat" w:hAnsi="GHEA Grapalat"/>
          <w:lang w:val="ru-RU"/>
        </w:rPr>
        <w:t>: связь 3</w:t>
      </w:r>
      <w:r w:rsidRPr="00034F2E">
        <w:rPr>
          <w:rFonts w:ascii="GHEA Grapalat" w:hAnsi="GHEA Grapalat"/>
        </w:rPr>
        <w:t>G</w:t>
      </w:r>
      <w:r w:rsidRPr="002E7649">
        <w:rPr>
          <w:rFonts w:ascii="GHEA Grapalat" w:hAnsi="GHEA Grapalat"/>
          <w:lang w:val="ru-RU"/>
        </w:rPr>
        <w:t xml:space="preserve"> с одним слотом для </w:t>
      </w:r>
      <w:r w:rsidRPr="00034F2E">
        <w:rPr>
          <w:rFonts w:ascii="GHEA Grapalat" w:hAnsi="GHEA Grapalat"/>
        </w:rPr>
        <w:t>SIM</w:t>
      </w:r>
      <w:r w:rsidRPr="002E7649">
        <w:rPr>
          <w:rFonts w:ascii="GHEA Grapalat" w:hAnsi="GHEA Grapalat"/>
          <w:lang w:val="ru-RU"/>
        </w:rPr>
        <w:t>-карты</w:t>
      </w:r>
    </w:p>
    <w:p w14:paraId="045F4B59"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USB: Общие порты USB</w:t>
      </w:r>
    </w:p>
    <w:p w14:paraId="56DA3F37"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034F2E">
        <w:rPr>
          <w:rFonts w:ascii="GHEA Grapalat" w:hAnsi="GHEA Grapalat"/>
        </w:rPr>
        <w:t>SD</w:t>
      </w:r>
      <w:r w:rsidRPr="002E7649">
        <w:rPr>
          <w:rFonts w:ascii="GHEA Grapalat" w:hAnsi="GHEA Grapalat"/>
          <w:lang w:val="ru-RU"/>
        </w:rPr>
        <w:t xml:space="preserve">-карта: Доступ к </w:t>
      </w:r>
      <w:r w:rsidRPr="00034F2E">
        <w:rPr>
          <w:rFonts w:ascii="GHEA Grapalat" w:hAnsi="GHEA Grapalat"/>
        </w:rPr>
        <w:t>Micro</w:t>
      </w:r>
      <w:r w:rsidRPr="002E7649">
        <w:rPr>
          <w:rFonts w:ascii="GHEA Grapalat" w:hAnsi="GHEA Grapalat"/>
          <w:lang w:val="ru-RU"/>
        </w:rPr>
        <w:t>-</w:t>
      </w:r>
      <w:r w:rsidRPr="00034F2E">
        <w:rPr>
          <w:rFonts w:ascii="GHEA Grapalat" w:hAnsi="GHEA Grapalat"/>
        </w:rPr>
        <w:t>SD</w:t>
      </w:r>
      <w:r w:rsidRPr="002E7649">
        <w:rPr>
          <w:rFonts w:ascii="GHEA Grapalat" w:hAnsi="GHEA Grapalat"/>
          <w:lang w:val="ru-RU"/>
        </w:rPr>
        <w:t>-карте</w:t>
      </w:r>
    </w:p>
    <w:p w14:paraId="0DB80F6E"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bookmarkStart w:id="18" w:name="_Toc455660467"/>
      <w:bookmarkStart w:id="19" w:name="_Toc490561290"/>
      <w:bookmarkStart w:id="20" w:name="_Toc126585621"/>
      <w:r w:rsidRPr="002E7649">
        <w:rPr>
          <w:rFonts w:ascii="GHEA Grapalat" w:hAnsi="GHEA Grapalat"/>
          <w:lang w:val="ru-RU"/>
        </w:rPr>
        <w:t xml:space="preserve">Датчик дыма и датчик температуры/влажности </w:t>
      </w:r>
      <w:bookmarkEnd w:id="18"/>
      <w:bookmarkEnd w:id="19"/>
      <w:bookmarkEnd w:id="20"/>
    </w:p>
    <w:p w14:paraId="69349865"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Датчики дыма и температуры/влажности должны быть подключены к коллектору данных по </w:t>
      </w:r>
      <w:r w:rsidRPr="00034F2E">
        <w:rPr>
          <w:rFonts w:ascii="GHEA Grapalat" w:hAnsi="GHEA Grapalat"/>
        </w:rPr>
        <w:t>FE</w:t>
      </w:r>
      <w:r w:rsidRPr="002E7649">
        <w:rPr>
          <w:rFonts w:ascii="GHEA Grapalat" w:hAnsi="GHEA Grapalat"/>
          <w:lang w:val="ru-RU"/>
        </w:rPr>
        <w:t xml:space="preserve"> и беспроводной связи.</w:t>
      </w:r>
    </w:p>
    <w:p w14:paraId="21C745B1"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Технические характеристики датчиков должны быть следующими:</w:t>
      </w:r>
    </w:p>
    <w:p w14:paraId="74C95976"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Диапазон температуры: -40~80°</w:t>
      </w:r>
      <w:r w:rsidRPr="00034F2E">
        <w:rPr>
          <w:rFonts w:ascii="GHEA Grapalat" w:hAnsi="GHEA Grapalat"/>
        </w:rPr>
        <w:t>C</w:t>
      </w:r>
      <w:r w:rsidRPr="002E7649">
        <w:rPr>
          <w:rFonts w:ascii="GHEA Grapalat" w:hAnsi="GHEA Grapalat"/>
          <w:lang w:val="ru-RU"/>
        </w:rPr>
        <w:t>, точность ±0.5°</w:t>
      </w:r>
      <w:r w:rsidRPr="00034F2E">
        <w:rPr>
          <w:rFonts w:ascii="GHEA Grapalat" w:hAnsi="GHEA Grapalat"/>
        </w:rPr>
        <w:t>C</w:t>
      </w:r>
      <w:r w:rsidRPr="002E7649">
        <w:rPr>
          <w:rFonts w:ascii="GHEA Grapalat" w:hAnsi="GHEA Grapalat"/>
          <w:lang w:val="ru-RU"/>
        </w:rPr>
        <w:t xml:space="preserve"> (0~50°</w:t>
      </w:r>
      <w:r w:rsidRPr="00034F2E">
        <w:rPr>
          <w:rFonts w:ascii="GHEA Grapalat" w:hAnsi="GHEA Grapalat"/>
        </w:rPr>
        <w:t>C</w:t>
      </w:r>
      <w:r w:rsidRPr="002E7649">
        <w:rPr>
          <w:rFonts w:ascii="GHEA Grapalat" w:hAnsi="GHEA Grapalat"/>
          <w:lang w:val="ru-RU"/>
        </w:rPr>
        <w:t>)</w:t>
      </w:r>
    </w:p>
    <w:p w14:paraId="6B79EC9D"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Диапазон влажности: 0~100% относительной влажности, точность ±5% относительной влажности (25</w:t>
      </w:r>
      <w:r w:rsidRPr="002E7649">
        <w:rPr>
          <w:rFonts w:ascii="Cambria Math" w:hAnsi="Cambria Math" w:cs="Cambria Math"/>
          <w:lang w:val="ru-RU"/>
        </w:rPr>
        <w:t>℃</w:t>
      </w:r>
      <w:r w:rsidRPr="002E7649">
        <w:rPr>
          <w:rFonts w:ascii="GHEA Grapalat" w:hAnsi="GHEA Grapalat"/>
          <w:lang w:val="ru-RU"/>
        </w:rPr>
        <w:t xml:space="preserve">, 20%~80% </w:t>
      </w:r>
      <w:r w:rsidRPr="00034F2E">
        <w:rPr>
          <w:rFonts w:ascii="GHEA Grapalat" w:hAnsi="GHEA Grapalat"/>
        </w:rPr>
        <w:t>RH</w:t>
      </w:r>
      <w:r w:rsidRPr="002E7649">
        <w:rPr>
          <w:rFonts w:ascii="GHEA Grapalat" w:hAnsi="GHEA Grapalat"/>
          <w:lang w:val="ru-RU"/>
        </w:rPr>
        <w:t>)</w:t>
      </w:r>
    </w:p>
    <w:p w14:paraId="3F7740D7"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lastRenderedPageBreak/>
        <w:t>Диапазон инфракрасного излучения: 0~120°, 8 м</w:t>
      </w:r>
    </w:p>
    <w:p w14:paraId="5CFF510B"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Соответствие стандарту Ul217.</w:t>
      </w:r>
    </w:p>
    <w:p w14:paraId="49D50423"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Интерфейс </w:t>
      </w:r>
      <w:r>
        <w:rPr>
          <w:rFonts w:ascii="GHEA Grapalat" w:hAnsi="GHEA Grapalat"/>
        </w:rPr>
        <w:t>POE</w:t>
      </w:r>
      <w:r w:rsidRPr="002E7649">
        <w:rPr>
          <w:rFonts w:ascii="GHEA Grapalat" w:hAnsi="GHEA Grapalat"/>
          <w:lang w:val="ru-RU"/>
        </w:rPr>
        <w:t xml:space="preserve"> в соответствии со стандартом </w:t>
      </w:r>
      <w:r>
        <w:rPr>
          <w:rFonts w:ascii="GHEA Grapalat" w:hAnsi="GHEA Grapalat"/>
        </w:rPr>
        <w:t>IEEE</w:t>
      </w:r>
      <w:r w:rsidRPr="002E7649">
        <w:rPr>
          <w:rFonts w:ascii="GHEA Grapalat" w:hAnsi="GHEA Grapalat"/>
          <w:lang w:val="ru-RU"/>
        </w:rPr>
        <w:t>802.3</w:t>
      </w:r>
      <w:r>
        <w:rPr>
          <w:rFonts w:ascii="GHEA Grapalat" w:hAnsi="GHEA Grapalat"/>
        </w:rPr>
        <w:t>AT</w:t>
      </w:r>
      <w:r w:rsidRPr="002E7649">
        <w:rPr>
          <w:rFonts w:ascii="GHEA Grapalat" w:hAnsi="GHEA Grapalat"/>
          <w:lang w:val="ru-RU"/>
        </w:rPr>
        <w:t>.</w:t>
      </w:r>
    </w:p>
    <w:p w14:paraId="0C0C9732"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Наличие двух интерфейсов </w:t>
      </w:r>
      <w:r>
        <w:rPr>
          <w:rFonts w:ascii="GHEA Grapalat" w:hAnsi="GHEA Grapalat"/>
        </w:rPr>
        <w:t>RS</w:t>
      </w:r>
      <w:r w:rsidRPr="002E7649">
        <w:rPr>
          <w:rFonts w:ascii="GHEA Grapalat" w:hAnsi="GHEA Grapalat"/>
          <w:lang w:val="ru-RU"/>
        </w:rPr>
        <w:t xml:space="preserve">485 и с поддержкой выходной мощности протокола </w:t>
      </w:r>
      <w:r>
        <w:rPr>
          <w:rFonts w:ascii="GHEA Grapalat" w:hAnsi="GHEA Grapalat"/>
        </w:rPr>
        <w:t>Modbus</w:t>
      </w:r>
      <w:r w:rsidRPr="002E7649">
        <w:rPr>
          <w:rFonts w:ascii="GHEA Grapalat" w:hAnsi="GHEA Grapalat"/>
          <w:lang w:val="ru-RU"/>
        </w:rPr>
        <w:t xml:space="preserve"> 12 В постоянного тока и каскадирование физических портов</w:t>
      </w:r>
    </w:p>
    <w:p w14:paraId="5A1122E4" w14:textId="77777777" w:rsidR="002E7649" w:rsidRDefault="002E7649" w:rsidP="002E7649">
      <w:pPr>
        <w:pStyle w:val="aa"/>
        <w:numPr>
          <w:ilvl w:val="0"/>
          <w:numId w:val="22"/>
        </w:numPr>
        <w:suppressAutoHyphens/>
        <w:spacing w:after="0"/>
        <w:ind w:left="-142" w:firstLine="716"/>
        <w:jc w:val="both"/>
        <w:rPr>
          <w:rFonts w:ascii="GHEA Grapalat" w:hAnsi="GHEA Grapalat"/>
        </w:rPr>
      </w:pPr>
      <w:r>
        <w:rPr>
          <w:rFonts w:ascii="GHEA Grapalat" w:hAnsi="GHEA Grapalat"/>
        </w:rPr>
        <w:t>Поддержка беспроводной связи.</w:t>
      </w:r>
    </w:p>
    <w:p w14:paraId="5E747AD7"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Наличие кнопки проверки датчика дыма.</w:t>
      </w:r>
    </w:p>
    <w:p w14:paraId="3599672B" w14:textId="77777777" w:rsidR="002E7649" w:rsidRDefault="002E7649" w:rsidP="002E7649">
      <w:pPr>
        <w:pStyle w:val="aa"/>
        <w:numPr>
          <w:ilvl w:val="0"/>
          <w:numId w:val="22"/>
        </w:numPr>
        <w:suppressAutoHyphens/>
        <w:spacing w:after="0"/>
        <w:ind w:left="-142" w:firstLine="716"/>
        <w:jc w:val="both"/>
        <w:rPr>
          <w:rFonts w:ascii="GHEA Grapalat" w:hAnsi="GHEA Grapalat"/>
        </w:rPr>
      </w:pPr>
      <w:r>
        <w:rPr>
          <w:rFonts w:ascii="GHEA Grapalat" w:hAnsi="GHEA Grapalat"/>
        </w:rPr>
        <w:t>Наличие электронных этикеток.</w:t>
      </w:r>
    </w:p>
    <w:p w14:paraId="5917A706" w14:textId="77777777" w:rsidR="002E7649" w:rsidRDefault="002E7649" w:rsidP="002E7649">
      <w:pPr>
        <w:ind w:left="420" w:right="420" w:firstLine="210"/>
        <w:rPr>
          <w:rFonts w:ascii="GHEA Grapalat" w:hAnsi="GHEA Grapalat"/>
        </w:rPr>
      </w:pPr>
    </w:p>
    <w:p w14:paraId="7B6F792D" w14:textId="77777777" w:rsidR="002E7649" w:rsidRDefault="002E7649" w:rsidP="002E7649">
      <w:pPr>
        <w:pStyle w:val="3"/>
        <w:spacing w:line="240" w:lineRule="auto"/>
        <w:ind w:right="480" w:firstLine="574"/>
        <w:rPr>
          <w:rFonts w:ascii="GHEA Grapalat" w:hAnsi="GHEA Grapalat"/>
          <w:sz w:val="22"/>
          <w:szCs w:val="22"/>
        </w:rPr>
      </w:pPr>
      <w:bookmarkStart w:id="21" w:name="_Toc455660469"/>
      <w:bookmarkStart w:id="22" w:name="_Toc490561292"/>
      <w:bookmarkStart w:id="23" w:name="_Toc126585623"/>
      <w:r>
        <w:rPr>
          <w:rFonts w:ascii="GHEA Grapalat" w:hAnsi="GHEA Grapalat"/>
          <w:sz w:val="22"/>
          <w:szCs w:val="22"/>
        </w:rPr>
        <w:t>Контроллер доступа</w:t>
      </w:r>
      <w:bookmarkEnd w:id="21"/>
      <w:bookmarkEnd w:id="22"/>
      <w:bookmarkEnd w:id="23"/>
    </w:p>
    <w:p w14:paraId="7E88B80B"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Модульный ЦОД должен быть снабжен системой контроля доступа по отпечаткам, картам и паролю.</w:t>
      </w:r>
    </w:p>
    <w:p w14:paraId="5E097235" w14:textId="77777777" w:rsidR="002E7649" w:rsidRDefault="002E7649" w:rsidP="002E7649">
      <w:pPr>
        <w:pStyle w:val="3"/>
        <w:spacing w:line="240" w:lineRule="auto"/>
        <w:ind w:right="480" w:firstLine="574"/>
        <w:rPr>
          <w:rFonts w:ascii="GHEA Grapalat" w:hAnsi="GHEA Grapalat"/>
          <w:sz w:val="22"/>
          <w:szCs w:val="22"/>
          <w:lang w:val="ru-RU"/>
        </w:rPr>
      </w:pPr>
      <w:r>
        <w:rPr>
          <w:rFonts w:ascii="GHEA Grapalat" w:hAnsi="GHEA Grapalat"/>
          <w:sz w:val="22"/>
          <w:szCs w:val="22"/>
          <w:lang w:val="ru-RU"/>
        </w:rPr>
        <w:t>Планшет</w:t>
      </w:r>
    </w:p>
    <w:p w14:paraId="2B6F50F8" w14:textId="77777777" w:rsidR="002E7649" w:rsidRPr="002E7649" w:rsidRDefault="002E7649" w:rsidP="002E7649">
      <w:pPr>
        <w:ind w:firstLine="574"/>
        <w:rPr>
          <w:rFonts w:ascii="GHEA Grapalat" w:hAnsi="GHEA Grapalat" w:cs="Sylfaen"/>
          <w:sz w:val="20"/>
          <w:szCs w:val="20"/>
          <w:lang w:val="ru-RU"/>
        </w:rPr>
      </w:pPr>
      <w:r w:rsidRPr="002E7649">
        <w:rPr>
          <w:rFonts w:ascii="GHEA Grapalat" w:hAnsi="GHEA Grapalat"/>
          <w:lang w:val="ru-RU"/>
        </w:rPr>
        <w:t xml:space="preserve">Доступ из системы управления ЦОД должен быть осуществлен через планшет. Мониторинг оборудования в центре обработки данных и параметры окружающей среды в режиме реального времени должны осуществляться через приложение на планшете. Планшет должен поддерживать доступ через </w:t>
      </w:r>
      <w:r>
        <w:rPr>
          <w:rFonts w:ascii="GHEA Grapalat" w:hAnsi="GHEA Grapalat"/>
        </w:rPr>
        <w:t>FaceID</w:t>
      </w:r>
      <w:r w:rsidRPr="002E7649">
        <w:rPr>
          <w:rFonts w:ascii="GHEA Grapalat" w:hAnsi="GHEA Grapalat"/>
          <w:lang w:val="ru-RU"/>
        </w:rPr>
        <w:t>.</w:t>
      </w:r>
    </w:p>
    <w:p w14:paraId="6881FB47" w14:textId="77777777" w:rsidR="002E7649" w:rsidRPr="002E7649" w:rsidRDefault="002E7649" w:rsidP="002E7649">
      <w:pPr>
        <w:spacing w:line="276" w:lineRule="auto"/>
        <w:jc w:val="right"/>
        <w:rPr>
          <w:rFonts w:ascii="GHEA Grapalat" w:hAnsi="GHEA Grapalat" w:cs="Sylfaen"/>
          <w:sz w:val="20"/>
          <w:szCs w:val="20"/>
          <w:lang w:val="ru-RU"/>
        </w:rPr>
      </w:pPr>
    </w:p>
    <w:p w14:paraId="5D91D40B" w14:textId="77777777" w:rsidR="002E7649" w:rsidRPr="002E7649" w:rsidRDefault="002E7649" w:rsidP="002E7649">
      <w:pPr>
        <w:ind w:firstLine="574"/>
        <w:jc w:val="both"/>
        <w:rPr>
          <w:rFonts w:ascii="GHEA Grapalat" w:hAnsi="GHEA Grapalat" w:cs="Sylfaen"/>
          <w:b/>
          <w:bCs/>
          <w:i/>
          <w:iCs/>
          <w:u w:val="single"/>
          <w:lang w:val="ru-RU"/>
        </w:rPr>
      </w:pPr>
      <w:r w:rsidRPr="0047233E">
        <w:rPr>
          <w:rFonts w:ascii="GHEA Grapalat" w:hAnsi="GHEA Grapalat"/>
          <w:b/>
          <w:bCs/>
          <w:i/>
          <w:iCs/>
          <w:color w:val="000000"/>
          <w:u w:val="single"/>
          <w:lang w:val="ru-RU"/>
        </w:rPr>
        <w:t xml:space="preserve">Поставщик производит установку, наладку, испытание на исправность всех компонентов </w:t>
      </w:r>
      <w:r>
        <w:rPr>
          <w:rFonts w:ascii="GHEA Grapalat" w:hAnsi="GHEA Grapalat"/>
          <w:b/>
          <w:bCs/>
          <w:i/>
          <w:iCs/>
          <w:color w:val="000000"/>
          <w:u w:val="single"/>
          <w:lang w:val="ru-RU"/>
        </w:rPr>
        <w:t>центра оброботки данных</w:t>
      </w:r>
      <w:r w:rsidRPr="0047233E">
        <w:rPr>
          <w:rFonts w:ascii="GHEA Grapalat" w:hAnsi="GHEA Grapalat"/>
          <w:b/>
          <w:bCs/>
          <w:i/>
          <w:iCs/>
          <w:color w:val="000000"/>
          <w:u w:val="single"/>
          <w:lang w:val="ru-RU"/>
        </w:rPr>
        <w:t xml:space="preserve">, а также </w:t>
      </w:r>
      <w:r>
        <w:rPr>
          <w:rFonts w:ascii="GHEA Grapalat" w:hAnsi="GHEA Grapalat"/>
          <w:b/>
          <w:bCs/>
          <w:i/>
          <w:iCs/>
          <w:color w:val="000000"/>
          <w:u w:val="single"/>
          <w:lang w:val="ru-RU"/>
        </w:rPr>
        <w:t>инсталляцию.</w:t>
      </w:r>
    </w:p>
    <w:p w14:paraId="3E809080" w14:textId="77777777" w:rsidR="002E7649" w:rsidRPr="002E7649" w:rsidRDefault="002E7649" w:rsidP="002E7649">
      <w:pPr>
        <w:spacing w:line="276" w:lineRule="auto"/>
        <w:jc w:val="right"/>
        <w:rPr>
          <w:rFonts w:ascii="GHEA Grapalat" w:hAnsi="GHEA Grapalat" w:cs="Sylfaen"/>
          <w:sz w:val="20"/>
          <w:szCs w:val="20"/>
          <w:lang w:val="ru-RU"/>
        </w:rPr>
      </w:pPr>
    </w:p>
    <w:p w14:paraId="6534448E" w14:textId="77777777" w:rsidR="002E7649" w:rsidRPr="002E7649" w:rsidRDefault="002E7649" w:rsidP="002E7649">
      <w:pPr>
        <w:spacing w:line="276" w:lineRule="auto"/>
        <w:jc w:val="right"/>
        <w:rPr>
          <w:rFonts w:ascii="GHEA Grapalat" w:hAnsi="GHEA Grapalat" w:cs="Sylfaen"/>
          <w:sz w:val="20"/>
          <w:szCs w:val="20"/>
          <w:lang w:val="ru-RU"/>
        </w:rPr>
      </w:pPr>
    </w:p>
    <w:p w14:paraId="2136F56C" w14:textId="77777777" w:rsidR="002E7649" w:rsidRPr="005A3247" w:rsidRDefault="002E7649" w:rsidP="002E7649">
      <w:pPr>
        <w:spacing w:line="276" w:lineRule="auto"/>
        <w:jc w:val="both"/>
        <w:rPr>
          <w:rFonts w:ascii="GHEA Grapalat" w:hAnsi="GHEA Grapalat"/>
          <w:b/>
          <w:bCs/>
        </w:rPr>
      </w:pPr>
      <w:r>
        <w:rPr>
          <w:rStyle w:val="anegp0gi0b9av8jahpyh"/>
          <w:rFonts w:ascii="GHEA Grapalat" w:hAnsi="GHEA Grapalat"/>
          <w:b/>
          <w:bCs/>
          <w:lang w:val="ru-RU"/>
        </w:rPr>
        <w:t xml:space="preserve">      Дополнительные </w:t>
      </w:r>
      <w:r w:rsidRPr="005A3247">
        <w:rPr>
          <w:rStyle w:val="anegp0gi0b9av8jahpyh"/>
          <w:rFonts w:ascii="GHEA Grapalat" w:hAnsi="GHEA Grapalat"/>
          <w:b/>
          <w:bCs/>
        </w:rPr>
        <w:t>требования</w:t>
      </w:r>
      <w:r w:rsidRPr="005A3247">
        <w:rPr>
          <w:rFonts w:ascii="GHEA Grapalat" w:hAnsi="GHEA Grapalat"/>
          <w:b/>
          <w:bCs/>
        </w:rPr>
        <w:t xml:space="preserve"> </w:t>
      </w:r>
    </w:p>
    <w:p w14:paraId="5471F10C" w14:textId="77777777" w:rsidR="002E7649" w:rsidRPr="005A3247" w:rsidRDefault="002E7649" w:rsidP="002E7649">
      <w:pPr>
        <w:pStyle w:val="aff"/>
        <w:numPr>
          <w:ilvl w:val="0"/>
          <w:numId w:val="25"/>
        </w:numPr>
        <w:spacing w:line="276" w:lineRule="auto"/>
        <w:ind w:left="42" w:firstLine="407"/>
        <w:contextualSpacing/>
        <w:jc w:val="both"/>
        <w:rPr>
          <w:rStyle w:val="anegp0gi0b9av8jahpyh"/>
        </w:rPr>
      </w:pPr>
      <w:r w:rsidRPr="005A3247">
        <w:rPr>
          <w:rStyle w:val="anegp0gi0b9av8jahpyh"/>
          <w:rFonts w:ascii="GHEA Grapalat" w:hAnsi="GHEA Grapalat"/>
        </w:rPr>
        <w:t>Приборы</w:t>
      </w:r>
      <w:r w:rsidRPr="005A3247">
        <w:rPr>
          <w:rStyle w:val="anegp0gi0b9av8jahpyh"/>
        </w:rPr>
        <w:t xml:space="preserve"> </w:t>
      </w:r>
      <w:r w:rsidRPr="005A3247">
        <w:rPr>
          <w:rStyle w:val="anegp0gi0b9av8jahpyh"/>
          <w:rFonts w:ascii="GHEA Grapalat" w:hAnsi="GHEA Grapalat"/>
        </w:rPr>
        <w:t>и</w:t>
      </w:r>
      <w:r w:rsidRPr="005A3247">
        <w:rPr>
          <w:rStyle w:val="anegp0gi0b9av8jahpyh"/>
        </w:rPr>
        <w:t xml:space="preserve"> </w:t>
      </w:r>
      <w:r w:rsidRPr="005A3247">
        <w:rPr>
          <w:rStyle w:val="anegp0gi0b9av8jahpyh"/>
          <w:rFonts w:ascii="GHEA Grapalat" w:hAnsi="GHEA Grapalat"/>
        </w:rPr>
        <w:t>комплектующие</w:t>
      </w:r>
      <w:r w:rsidRPr="005A3247">
        <w:rPr>
          <w:rStyle w:val="anegp0gi0b9av8jahpyh"/>
        </w:rPr>
        <w:t xml:space="preserve"> </w:t>
      </w:r>
      <w:r w:rsidRPr="005A3247">
        <w:rPr>
          <w:rStyle w:val="anegp0gi0b9av8jahpyh"/>
          <w:rFonts w:ascii="GHEA Grapalat" w:hAnsi="GHEA Grapalat"/>
        </w:rPr>
        <w:t>должны</w:t>
      </w:r>
      <w:r w:rsidRPr="005A3247">
        <w:rPr>
          <w:rStyle w:val="anegp0gi0b9av8jahpyh"/>
        </w:rPr>
        <w:t xml:space="preserve"> </w:t>
      </w:r>
      <w:r w:rsidRPr="005A3247">
        <w:rPr>
          <w:rStyle w:val="anegp0gi0b9av8jahpyh"/>
          <w:rFonts w:ascii="GHEA Grapalat" w:hAnsi="GHEA Grapalat"/>
        </w:rPr>
        <w:t>быть заводского</w:t>
      </w:r>
      <w:r w:rsidRPr="005A3247">
        <w:rPr>
          <w:rStyle w:val="anegp0gi0b9av8jahpyh"/>
        </w:rPr>
        <w:t xml:space="preserve"> </w:t>
      </w:r>
      <w:r w:rsidRPr="005A3247">
        <w:rPr>
          <w:rStyle w:val="anegp0gi0b9av8jahpyh"/>
          <w:rFonts w:ascii="GHEA Grapalat" w:hAnsi="GHEA Grapalat"/>
        </w:rPr>
        <w:t>производства</w:t>
      </w:r>
      <w:r w:rsidRPr="005A3247">
        <w:rPr>
          <w:rStyle w:val="anegp0gi0b9av8jahpyh"/>
        </w:rPr>
        <w:t>.</w:t>
      </w:r>
    </w:p>
    <w:p w14:paraId="323937C5" w14:textId="77777777" w:rsidR="002E7649" w:rsidRPr="005A3247" w:rsidRDefault="002E7649" w:rsidP="002E7649">
      <w:pPr>
        <w:pStyle w:val="aff"/>
        <w:numPr>
          <w:ilvl w:val="0"/>
          <w:numId w:val="25"/>
        </w:numPr>
        <w:spacing w:line="276" w:lineRule="auto"/>
        <w:ind w:left="42" w:firstLine="407"/>
        <w:contextualSpacing/>
        <w:jc w:val="both"/>
        <w:rPr>
          <w:rStyle w:val="anegp0gi0b9av8jahpyh"/>
          <w:rFonts w:ascii="GHEA Grapalat" w:hAnsi="GHEA Grapalat"/>
        </w:rPr>
      </w:pPr>
      <w:r w:rsidRPr="005A3247">
        <w:rPr>
          <w:rStyle w:val="anegp0gi0b9av8jahpyh"/>
          <w:rFonts w:ascii="GHEA Grapalat" w:hAnsi="GHEA Grapalat"/>
        </w:rPr>
        <w:t xml:space="preserve">Поданные заявки должны охватывать все аппаратно-программные средства и патенты, которые обеспечат работоспособность предлагаемого оборудования. </w:t>
      </w:r>
    </w:p>
    <w:p w14:paraId="581D554F" w14:textId="77777777" w:rsidR="002E7649" w:rsidRPr="005A3247" w:rsidRDefault="002E7649" w:rsidP="002E7649">
      <w:pPr>
        <w:pStyle w:val="aff"/>
        <w:numPr>
          <w:ilvl w:val="0"/>
          <w:numId w:val="25"/>
        </w:numPr>
        <w:spacing w:line="276" w:lineRule="auto"/>
        <w:ind w:left="42" w:firstLine="407"/>
        <w:contextualSpacing/>
        <w:jc w:val="both"/>
        <w:rPr>
          <w:rStyle w:val="anegp0gi0b9av8jahpyh"/>
          <w:rFonts w:ascii="GHEA Grapalat" w:hAnsi="GHEA Grapalat"/>
        </w:rPr>
      </w:pPr>
      <w:r w:rsidRPr="005A3247">
        <w:rPr>
          <w:rStyle w:val="anegp0gi0b9av8jahpyh"/>
          <w:rFonts w:ascii="GHEA Grapalat" w:hAnsi="GHEA Grapalat"/>
        </w:rPr>
        <w:t xml:space="preserve">Поставляемые системы должны иметь гарантийное обслуживание и техническую поддержку от производителя не менее трех лет, </w:t>
      </w:r>
      <w:r>
        <w:rPr>
          <w:rStyle w:val="anegp0gi0b9av8jahpyh"/>
          <w:rFonts w:ascii="GHEA Grapalat" w:hAnsi="GHEA Grapalat"/>
          <w:lang w:val="ru-RU"/>
        </w:rPr>
        <w:t>в режиме 24/7.</w:t>
      </w:r>
      <w:r w:rsidRPr="005A3247">
        <w:rPr>
          <w:rStyle w:val="anegp0gi0b9av8jahpyh"/>
          <w:rFonts w:ascii="GHEA Grapalat" w:hAnsi="GHEA Grapalat"/>
        </w:rPr>
        <w:t xml:space="preserve"> </w:t>
      </w:r>
    </w:p>
    <w:p w14:paraId="785EA23E" w14:textId="77777777" w:rsidR="002E7649" w:rsidRPr="005A3247" w:rsidRDefault="002E7649" w:rsidP="002E7649">
      <w:pPr>
        <w:pStyle w:val="aff"/>
        <w:numPr>
          <w:ilvl w:val="0"/>
          <w:numId w:val="25"/>
        </w:numPr>
        <w:spacing w:line="276" w:lineRule="auto"/>
        <w:ind w:left="42" w:firstLine="407"/>
        <w:contextualSpacing/>
        <w:jc w:val="both"/>
        <w:rPr>
          <w:rStyle w:val="anegp0gi0b9av8jahpyh"/>
          <w:rFonts w:ascii="GHEA Grapalat" w:hAnsi="GHEA Grapalat"/>
        </w:rPr>
      </w:pPr>
      <w:r w:rsidRPr="005A3247">
        <w:rPr>
          <w:rStyle w:val="anegp0gi0b9av8jahpyh"/>
          <w:rFonts w:ascii="GHEA Grapalat" w:hAnsi="GHEA Grapalat"/>
        </w:rPr>
        <w:t xml:space="preserve">Предлагаемые устройства и комплектующие с их принадлежностью должны быть новыми, неиспользованными, в заводской упаковке. </w:t>
      </w:r>
    </w:p>
    <w:p w14:paraId="61832FF7" w14:textId="77777777" w:rsidR="002E7649" w:rsidRPr="005A3247" w:rsidRDefault="002E7649" w:rsidP="002E7649">
      <w:pPr>
        <w:pStyle w:val="aff"/>
        <w:numPr>
          <w:ilvl w:val="0"/>
          <w:numId w:val="25"/>
        </w:numPr>
        <w:spacing w:line="276" w:lineRule="auto"/>
        <w:ind w:left="42" w:firstLine="407"/>
        <w:contextualSpacing/>
        <w:jc w:val="both"/>
        <w:rPr>
          <w:rStyle w:val="anegp0gi0b9av8jahpyh"/>
          <w:rFonts w:ascii="GHEA Grapalat" w:hAnsi="GHEA Grapalat"/>
        </w:rPr>
      </w:pPr>
      <w:r w:rsidRPr="005A3247">
        <w:rPr>
          <w:rStyle w:val="anegp0gi0b9av8jahpyh"/>
          <w:rFonts w:ascii="GHEA Grapalat" w:hAnsi="GHEA Grapalat"/>
        </w:rPr>
        <w:t xml:space="preserve">Транспортировку, разгрузку, установку и ввод оборудования в эксплуатацию выполняет исполнитель за свой счет и за счет своих средств в соответствии с архитектурой, рекомендованной производителем. </w:t>
      </w:r>
    </w:p>
    <w:p w14:paraId="00D3F1EC" w14:textId="77777777" w:rsidR="002E7649" w:rsidRPr="00B81484" w:rsidRDefault="002E7649" w:rsidP="002E7649">
      <w:pPr>
        <w:pStyle w:val="aff"/>
        <w:numPr>
          <w:ilvl w:val="0"/>
          <w:numId w:val="25"/>
        </w:numPr>
        <w:spacing w:line="276" w:lineRule="auto"/>
        <w:ind w:left="42" w:firstLine="407"/>
        <w:contextualSpacing/>
        <w:jc w:val="both"/>
        <w:rPr>
          <w:rFonts w:ascii="GHEA Grapalat" w:hAnsi="GHEA Grapalat" w:cs="Sylfaen"/>
          <w:sz w:val="20"/>
          <w:szCs w:val="20"/>
        </w:rPr>
      </w:pPr>
      <w:r w:rsidRPr="00B81484">
        <w:rPr>
          <w:rStyle w:val="anegp0gi0b9av8jahpyh"/>
          <w:rFonts w:ascii="GHEA Grapalat" w:hAnsi="GHEA Grapalat"/>
          <w:lang w:val="ru-RU"/>
        </w:rPr>
        <w:lastRenderedPageBreak/>
        <w:t>Поставщик должен представить авторизационное письмо</w:t>
      </w:r>
      <w:r w:rsidRPr="00B81484">
        <w:rPr>
          <w:rFonts w:ascii="Arial" w:hAnsi="Arial" w:cs="Arial"/>
          <w:color w:val="001D35"/>
          <w:sz w:val="27"/>
          <w:szCs w:val="27"/>
          <w:shd w:val="clear" w:color="auto" w:fill="FFFFFF"/>
          <w:lang w:val="ru-RU"/>
        </w:rPr>
        <w:t xml:space="preserve"> </w:t>
      </w:r>
      <w:r w:rsidRPr="00B81484">
        <w:rPr>
          <w:rStyle w:val="anegp0gi0b9av8jahpyh"/>
          <w:rFonts w:ascii="GHEA Grapalat" w:hAnsi="GHEA Grapalat"/>
        </w:rPr>
        <w:t>(</w:t>
      </w:r>
      <w:r w:rsidRPr="00B81484">
        <w:rPr>
          <w:rFonts w:ascii="GHEA Grapalat" w:eastAsia="SimSun" w:hAnsi="GHEA Grapalat"/>
          <w:lang w:eastAsia="zh-CN"/>
        </w:rPr>
        <w:t>MAF-Manufacturers Autorisation Form</w:t>
      </w:r>
      <w:r w:rsidRPr="00B81484">
        <w:rPr>
          <w:rStyle w:val="anegp0gi0b9av8jahpyh"/>
          <w:rFonts w:ascii="GHEA Grapalat" w:hAnsi="GHEA Grapalat"/>
        </w:rPr>
        <w:t>)</w:t>
      </w:r>
      <w:r w:rsidRPr="00B81484">
        <w:rPr>
          <w:rStyle w:val="anegp0gi0b9av8jahpyh"/>
          <w:rFonts w:ascii="GHEA Grapalat" w:hAnsi="GHEA Grapalat"/>
          <w:lang w:val="ru-RU"/>
        </w:rPr>
        <w:t xml:space="preserve"> </w:t>
      </w:r>
      <w:r w:rsidRPr="00B81484">
        <w:rPr>
          <w:rStyle w:val="anegp0gi0b9av8jahpyh"/>
          <w:rFonts w:ascii="GHEA Grapalat" w:hAnsi="GHEA Grapalat"/>
        </w:rPr>
        <w:t>о праве на данную поставку, выданного компанией-производителем или ее официальным представительством на территории РА</w:t>
      </w:r>
      <w:r>
        <w:rPr>
          <w:rStyle w:val="anegp0gi0b9av8jahpyh"/>
          <w:rFonts w:ascii="GHEA Grapalat" w:hAnsi="GHEA Grapalat"/>
          <w:lang w:val="ru-RU"/>
        </w:rPr>
        <w:t>.</w:t>
      </w:r>
      <w:r w:rsidRPr="00B81484">
        <w:rPr>
          <w:rStyle w:val="anegp0gi0b9av8jahpyh"/>
          <w:rFonts w:ascii="GHEA Grapalat" w:hAnsi="GHEA Grapalat"/>
        </w:rPr>
        <w:t xml:space="preserve"> </w:t>
      </w:r>
    </w:p>
    <w:p w14:paraId="736D82D2" w14:textId="77777777" w:rsidR="00D10B0C" w:rsidRPr="002E7649" w:rsidRDefault="00D10B0C" w:rsidP="00EF3662">
      <w:pPr>
        <w:jc w:val="both"/>
        <w:rPr>
          <w:rFonts w:ascii="GHEA Grapalat" w:hAnsi="GHEA Grapalat"/>
          <w:sz w:val="20"/>
          <w:lang w:val="x-none"/>
        </w:rPr>
      </w:pPr>
      <w:bookmarkStart w:id="24" w:name="_GoBack"/>
      <w:bookmarkEnd w:id="24"/>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3901DDB9" w14:textId="77777777" w:rsidR="00B54B26" w:rsidRDefault="00B54B26" w:rsidP="00EF3662">
      <w:pPr>
        <w:jc w:val="center"/>
        <w:rPr>
          <w:rFonts w:ascii="GHEA Grapalat" w:hAnsi="GHEA Grapalat" w:cs="Sylfaen"/>
          <w:sz w:val="18"/>
        </w:rPr>
      </w:pPr>
    </w:p>
    <w:tbl>
      <w:tblPr>
        <w:tblW w:w="15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
        <w:gridCol w:w="1965"/>
        <w:gridCol w:w="2198"/>
        <w:gridCol w:w="590"/>
        <w:gridCol w:w="591"/>
        <w:gridCol w:w="590"/>
        <w:gridCol w:w="591"/>
        <w:gridCol w:w="591"/>
        <w:gridCol w:w="590"/>
        <w:gridCol w:w="591"/>
        <w:gridCol w:w="591"/>
        <w:gridCol w:w="590"/>
        <w:gridCol w:w="591"/>
        <w:gridCol w:w="591"/>
        <w:gridCol w:w="590"/>
        <w:gridCol w:w="591"/>
        <w:gridCol w:w="591"/>
        <w:gridCol w:w="590"/>
        <w:gridCol w:w="591"/>
        <w:gridCol w:w="591"/>
      </w:tblGrid>
      <w:tr w:rsidR="00C62561" w14:paraId="6DC5E201" w14:textId="77777777" w:rsidTr="005A1B6D">
        <w:tc>
          <w:tcPr>
            <w:tcW w:w="15632" w:type="dxa"/>
            <w:gridSpan w:val="20"/>
          </w:tcPr>
          <w:p w14:paraId="1E27892A"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Ապրանքի</w:t>
            </w:r>
          </w:p>
        </w:tc>
      </w:tr>
      <w:tr w:rsidR="00C62561" w14:paraId="46F270A9" w14:textId="77777777" w:rsidTr="005A1B6D">
        <w:tc>
          <w:tcPr>
            <w:tcW w:w="1428" w:type="dxa"/>
            <w:vAlign w:val="center"/>
          </w:tcPr>
          <w:p w14:paraId="5B7C20B8"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հրավերով նախատեսված չափաբաժնի համարը</w:t>
            </w:r>
          </w:p>
        </w:tc>
        <w:tc>
          <w:tcPr>
            <w:tcW w:w="1965" w:type="dxa"/>
            <w:vAlign w:val="center"/>
          </w:tcPr>
          <w:p w14:paraId="44002376"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2198" w:type="dxa"/>
            <w:vAlign w:val="center"/>
          </w:tcPr>
          <w:p w14:paraId="545D3FEE"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անվանումը</w:t>
            </w:r>
          </w:p>
        </w:tc>
        <w:tc>
          <w:tcPr>
            <w:tcW w:w="10041" w:type="dxa"/>
            <w:gridSpan w:val="17"/>
            <w:vAlign w:val="center"/>
          </w:tcPr>
          <w:p w14:paraId="186A740A"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դիմաց վճարումները նախատեսվում է իրականացնել 2025</w:t>
            </w:r>
            <w:r w:rsidRPr="00BC525A">
              <w:rPr>
                <w:rFonts w:ascii="GHEA Grapalat" w:eastAsia="GHEA Grapalat" w:hAnsi="GHEA Grapalat" w:cs="GHEA Grapalat"/>
                <w:sz w:val="16"/>
                <w:szCs w:val="16"/>
              </w:rPr>
              <w:t>-2026</w:t>
            </w:r>
            <w:r>
              <w:rPr>
                <w:rFonts w:ascii="GHEA Grapalat" w:eastAsia="GHEA Grapalat" w:hAnsi="GHEA Grapalat" w:cs="GHEA Grapalat"/>
                <w:sz w:val="16"/>
                <w:szCs w:val="16"/>
              </w:rPr>
              <w:t>թթ․-ին` ըստ ամիսների, այդ թվում</w:t>
            </w:r>
          </w:p>
        </w:tc>
      </w:tr>
      <w:tr w:rsidR="00C62561" w14:paraId="04743EBB" w14:textId="77777777" w:rsidTr="005A1B6D">
        <w:trPr>
          <w:cantSplit/>
          <w:trHeight w:val="77"/>
        </w:trPr>
        <w:tc>
          <w:tcPr>
            <w:tcW w:w="1428" w:type="dxa"/>
          </w:tcPr>
          <w:p w14:paraId="5DD8D2BE" w14:textId="77777777" w:rsidR="00C62561" w:rsidRDefault="00C62561" w:rsidP="005A1B6D">
            <w:pPr>
              <w:jc w:val="center"/>
              <w:rPr>
                <w:rFonts w:ascii="GHEA Grapalat" w:eastAsia="GHEA Grapalat" w:hAnsi="GHEA Grapalat" w:cs="GHEA Grapalat"/>
                <w:sz w:val="16"/>
                <w:szCs w:val="16"/>
              </w:rPr>
            </w:pPr>
          </w:p>
        </w:tc>
        <w:tc>
          <w:tcPr>
            <w:tcW w:w="1965" w:type="dxa"/>
          </w:tcPr>
          <w:p w14:paraId="6219AA93" w14:textId="77777777" w:rsidR="00C62561" w:rsidRDefault="00C62561" w:rsidP="005A1B6D">
            <w:pPr>
              <w:jc w:val="center"/>
              <w:rPr>
                <w:rFonts w:ascii="GHEA Grapalat" w:eastAsia="GHEA Grapalat" w:hAnsi="GHEA Grapalat" w:cs="GHEA Grapalat"/>
                <w:sz w:val="16"/>
                <w:szCs w:val="16"/>
              </w:rPr>
            </w:pPr>
          </w:p>
        </w:tc>
        <w:tc>
          <w:tcPr>
            <w:tcW w:w="2198" w:type="dxa"/>
          </w:tcPr>
          <w:p w14:paraId="0DB1A44B" w14:textId="77777777" w:rsidR="00C62561" w:rsidRDefault="00C62561" w:rsidP="005A1B6D">
            <w:pPr>
              <w:jc w:val="center"/>
              <w:rPr>
                <w:rFonts w:ascii="GHEA Grapalat" w:eastAsia="GHEA Grapalat" w:hAnsi="GHEA Grapalat" w:cs="GHEA Grapalat"/>
                <w:sz w:val="16"/>
                <w:szCs w:val="16"/>
              </w:rPr>
            </w:pPr>
          </w:p>
        </w:tc>
        <w:tc>
          <w:tcPr>
            <w:tcW w:w="2362" w:type="dxa"/>
            <w:gridSpan w:val="4"/>
            <w:vAlign w:val="center"/>
          </w:tcPr>
          <w:p w14:paraId="72F89162"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2025թ.</w:t>
            </w:r>
          </w:p>
        </w:tc>
        <w:tc>
          <w:tcPr>
            <w:tcW w:w="7679" w:type="dxa"/>
            <w:gridSpan w:val="13"/>
            <w:vAlign w:val="center"/>
          </w:tcPr>
          <w:p w14:paraId="44EE4906"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2026թ.</w:t>
            </w:r>
          </w:p>
        </w:tc>
      </w:tr>
      <w:tr w:rsidR="00C62561" w14:paraId="71F991AA" w14:textId="77777777" w:rsidTr="005A1B6D">
        <w:trPr>
          <w:cantSplit/>
          <w:trHeight w:val="1147"/>
        </w:trPr>
        <w:tc>
          <w:tcPr>
            <w:tcW w:w="1428" w:type="dxa"/>
            <w:vAlign w:val="center"/>
          </w:tcPr>
          <w:p w14:paraId="7A972D59" w14:textId="77777777" w:rsidR="00C62561" w:rsidRDefault="00C62561" w:rsidP="005A1B6D">
            <w:pPr>
              <w:jc w:val="center"/>
              <w:rPr>
                <w:rFonts w:ascii="GHEA Grapalat" w:eastAsia="GHEA Grapalat" w:hAnsi="GHEA Grapalat" w:cs="GHEA Grapalat"/>
                <w:sz w:val="16"/>
                <w:szCs w:val="16"/>
              </w:rPr>
            </w:pPr>
          </w:p>
        </w:tc>
        <w:tc>
          <w:tcPr>
            <w:tcW w:w="1965" w:type="dxa"/>
            <w:vAlign w:val="center"/>
          </w:tcPr>
          <w:p w14:paraId="14B3AFFD" w14:textId="77777777" w:rsidR="00C62561" w:rsidRDefault="00C62561" w:rsidP="005A1B6D">
            <w:pPr>
              <w:jc w:val="center"/>
              <w:rPr>
                <w:rFonts w:ascii="GHEA Grapalat" w:eastAsia="GHEA Grapalat" w:hAnsi="GHEA Grapalat" w:cs="GHEA Grapalat"/>
                <w:sz w:val="16"/>
                <w:szCs w:val="16"/>
              </w:rPr>
            </w:pPr>
          </w:p>
        </w:tc>
        <w:tc>
          <w:tcPr>
            <w:tcW w:w="2198" w:type="dxa"/>
            <w:vAlign w:val="center"/>
          </w:tcPr>
          <w:p w14:paraId="4C732BBD" w14:textId="77777777" w:rsidR="00C62561" w:rsidRDefault="00C62561" w:rsidP="005A1B6D">
            <w:pPr>
              <w:jc w:val="center"/>
              <w:rPr>
                <w:rFonts w:ascii="GHEA Grapalat" w:eastAsia="GHEA Grapalat" w:hAnsi="GHEA Grapalat" w:cs="GHEA Grapalat"/>
                <w:sz w:val="16"/>
                <w:szCs w:val="16"/>
              </w:rPr>
            </w:pPr>
          </w:p>
        </w:tc>
        <w:tc>
          <w:tcPr>
            <w:tcW w:w="590" w:type="dxa"/>
            <w:textDirection w:val="btLr"/>
            <w:vAlign w:val="center"/>
          </w:tcPr>
          <w:p w14:paraId="7961DFA7"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սեպտեմբեր</w:t>
            </w:r>
          </w:p>
        </w:tc>
        <w:tc>
          <w:tcPr>
            <w:tcW w:w="591" w:type="dxa"/>
            <w:textDirection w:val="btLr"/>
            <w:vAlign w:val="center"/>
          </w:tcPr>
          <w:p w14:paraId="3ACDFC62"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հոկտեմբեր</w:t>
            </w:r>
          </w:p>
        </w:tc>
        <w:tc>
          <w:tcPr>
            <w:tcW w:w="590" w:type="dxa"/>
            <w:textDirection w:val="btLr"/>
            <w:vAlign w:val="center"/>
          </w:tcPr>
          <w:p w14:paraId="0B58190A"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նոյեմբեր</w:t>
            </w:r>
          </w:p>
        </w:tc>
        <w:tc>
          <w:tcPr>
            <w:tcW w:w="591" w:type="dxa"/>
            <w:textDirection w:val="btLr"/>
            <w:vAlign w:val="center"/>
          </w:tcPr>
          <w:p w14:paraId="4DC55B84"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դեկտեմբեր</w:t>
            </w:r>
          </w:p>
        </w:tc>
        <w:tc>
          <w:tcPr>
            <w:tcW w:w="591" w:type="dxa"/>
            <w:tcBorders>
              <w:right w:val="single" w:sz="4" w:space="0" w:color="auto"/>
            </w:tcBorders>
            <w:textDirection w:val="btLr"/>
            <w:vAlign w:val="center"/>
          </w:tcPr>
          <w:p w14:paraId="2754AA5A"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հունվար</w:t>
            </w:r>
          </w:p>
        </w:tc>
        <w:tc>
          <w:tcPr>
            <w:tcW w:w="590" w:type="dxa"/>
            <w:tcBorders>
              <w:left w:val="single" w:sz="4" w:space="0" w:color="auto"/>
              <w:right w:val="single" w:sz="4" w:space="0" w:color="auto"/>
            </w:tcBorders>
            <w:textDirection w:val="btLr"/>
            <w:vAlign w:val="center"/>
          </w:tcPr>
          <w:p w14:paraId="7617F889"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փետրվար</w:t>
            </w:r>
          </w:p>
        </w:tc>
        <w:tc>
          <w:tcPr>
            <w:tcW w:w="591" w:type="dxa"/>
            <w:tcBorders>
              <w:left w:val="single" w:sz="4" w:space="0" w:color="auto"/>
              <w:right w:val="single" w:sz="4" w:space="0" w:color="auto"/>
            </w:tcBorders>
            <w:textDirection w:val="btLr"/>
            <w:vAlign w:val="center"/>
          </w:tcPr>
          <w:p w14:paraId="10A6A8AB"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մարտ</w:t>
            </w:r>
          </w:p>
        </w:tc>
        <w:tc>
          <w:tcPr>
            <w:tcW w:w="591" w:type="dxa"/>
            <w:tcBorders>
              <w:left w:val="single" w:sz="4" w:space="0" w:color="auto"/>
              <w:right w:val="single" w:sz="4" w:space="0" w:color="auto"/>
            </w:tcBorders>
            <w:textDirection w:val="btLr"/>
            <w:vAlign w:val="center"/>
          </w:tcPr>
          <w:p w14:paraId="64A15633"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ապրիլ</w:t>
            </w:r>
          </w:p>
        </w:tc>
        <w:tc>
          <w:tcPr>
            <w:tcW w:w="590" w:type="dxa"/>
            <w:tcBorders>
              <w:left w:val="single" w:sz="4" w:space="0" w:color="auto"/>
              <w:right w:val="single" w:sz="4" w:space="0" w:color="auto"/>
            </w:tcBorders>
            <w:textDirection w:val="btLr"/>
            <w:vAlign w:val="center"/>
          </w:tcPr>
          <w:p w14:paraId="1C74D791"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մայիս</w:t>
            </w:r>
          </w:p>
        </w:tc>
        <w:tc>
          <w:tcPr>
            <w:tcW w:w="591" w:type="dxa"/>
            <w:tcBorders>
              <w:left w:val="single" w:sz="4" w:space="0" w:color="auto"/>
              <w:right w:val="single" w:sz="4" w:space="0" w:color="auto"/>
            </w:tcBorders>
            <w:textDirection w:val="btLr"/>
            <w:vAlign w:val="center"/>
          </w:tcPr>
          <w:p w14:paraId="497EA4E0"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հունիս</w:t>
            </w:r>
          </w:p>
        </w:tc>
        <w:tc>
          <w:tcPr>
            <w:tcW w:w="591" w:type="dxa"/>
            <w:tcBorders>
              <w:left w:val="single" w:sz="4" w:space="0" w:color="auto"/>
              <w:right w:val="single" w:sz="4" w:space="0" w:color="auto"/>
            </w:tcBorders>
            <w:textDirection w:val="btLr"/>
            <w:vAlign w:val="center"/>
          </w:tcPr>
          <w:p w14:paraId="1A87FEFE"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հուլիս</w:t>
            </w:r>
          </w:p>
        </w:tc>
        <w:tc>
          <w:tcPr>
            <w:tcW w:w="590" w:type="dxa"/>
            <w:tcBorders>
              <w:left w:val="single" w:sz="4" w:space="0" w:color="auto"/>
              <w:right w:val="single" w:sz="4" w:space="0" w:color="auto"/>
            </w:tcBorders>
            <w:textDirection w:val="btLr"/>
            <w:vAlign w:val="center"/>
          </w:tcPr>
          <w:p w14:paraId="6E4E130A"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օգոստոս</w:t>
            </w:r>
          </w:p>
        </w:tc>
        <w:tc>
          <w:tcPr>
            <w:tcW w:w="591" w:type="dxa"/>
            <w:tcBorders>
              <w:left w:val="single" w:sz="4" w:space="0" w:color="auto"/>
            </w:tcBorders>
            <w:textDirection w:val="btLr"/>
            <w:vAlign w:val="center"/>
          </w:tcPr>
          <w:p w14:paraId="443D4C63"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սեպտեմբեր</w:t>
            </w:r>
          </w:p>
        </w:tc>
        <w:tc>
          <w:tcPr>
            <w:tcW w:w="591" w:type="dxa"/>
            <w:tcBorders>
              <w:left w:val="single" w:sz="4" w:space="0" w:color="auto"/>
            </w:tcBorders>
            <w:textDirection w:val="btLr"/>
            <w:vAlign w:val="center"/>
          </w:tcPr>
          <w:p w14:paraId="7EA83F36"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հոկտեմբեր</w:t>
            </w:r>
          </w:p>
        </w:tc>
        <w:tc>
          <w:tcPr>
            <w:tcW w:w="590" w:type="dxa"/>
            <w:tcBorders>
              <w:left w:val="single" w:sz="4" w:space="0" w:color="auto"/>
            </w:tcBorders>
            <w:textDirection w:val="btLr"/>
            <w:vAlign w:val="center"/>
          </w:tcPr>
          <w:p w14:paraId="178E053D"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նոյեմբեր</w:t>
            </w:r>
          </w:p>
        </w:tc>
        <w:tc>
          <w:tcPr>
            <w:tcW w:w="591" w:type="dxa"/>
            <w:tcBorders>
              <w:left w:val="single" w:sz="4" w:space="0" w:color="auto"/>
            </w:tcBorders>
            <w:textDirection w:val="btLr"/>
            <w:vAlign w:val="center"/>
          </w:tcPr>
          <w:p w14:paraId="3E6BAA23"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դեկտեմբեր</w:t>
            </w:r>
          </w:p>
        </w:tc>
        <w:tc>
          <w:tcPr>
            <w:tcW w:w="591" w:type="dxa"/>
            <w:tcBorders>
              <w:left w:val="single" w:sz="4" w:space="0" w:color="auto"/>
            </w:tcBorders>
            <w:textDirection w:val="btLr"/>
          </w:tcPr>
          <w:p w14:paraId="436AC44D"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Ընդամենը</w:t>
            </w:r>
          </w:p>
        </w:tc>
      </w:tr>
      <w:tr w:rsidR="00C62561" w14:paraId="27D5C6B6" w14:textId="77777777" w:rsidTr="005A1B6D">
        <w:trPr>
          <w:cantSplit/>
          <w:trHeight w:val="1134"/>
        </w:trPr>
        <w:tc>
          <w:tcPr>
            <w:tcW w:w="1428" w:type="dxa"/>
            <w:vMerge w:val="restart"/>
            <w:vAlign w:val="center"/>
          </w:tcPr>
          <w:p w14:paraId="0E5622D8" w14:textId="77777777" w:rsidR="00C62561" w:rsidRPr="009D74E7" w:rsidRDefault="00C62561" w:rsidP="005A1B6D">
            <w:pPr>
              <w:pBdr>
                <w:top w:val="nil"/>
                <w:left w:val="nil"/>
                <w:bottom w:val="nil"/>
                <w:right w:val="nil"/>
                <w:between w:val="nil"/>
              </w:pBdr>
              <w:jc w:val="center"/>
              <w:rPr>
                <w:rFonts w:ascii="GHEA Grapalat" w:eastAsia="GHEA Grapalat" w:hAnsi="GHEA Grapalat" w:cs="GHEA Grapalat"/>
                <w:sz w:val="16"/>
                <w:szCs w:val="16"/>
              </w:rPr>
            </w:pPr>
            <w:r w:rsidRPr="009D74E7">
              <w:rPr>
                <w:rFonts w:ascii="GHEA Grapalat" w:eastAsia="GHEA Grapalat" w:hAnsi="GHEA Grapalat" w:cs="GHEA Grapalat"/>
                <w:sz w:val="16"/>
                <w:szCs w:val="16"/>
              </w:rPr>
              <w:t>1</w:t>
            </w:r>
          </w:p>
        </w:tc>
        <w:tc>
          <w:tcPr>
            <w:tcW w:w="1965" w:type="dxa"/>
            <w:vMerge w:val="restart"/>
            <w:vAlign w:val="center"/>
          </w:tcPr>
          <w:p w14:paraId="19836428" w14:textId="77777777" w:rsidR="00C62561" w:rsidRDefault="00C62561" w:rsidP="005A1B6D">
            <w:pPr>
              <w:jc w:val="center"/>
              <w:rPr>
                <w:rFonts w:ascii="GHEA Grapalat" w:eastAsia="GHEA Grapalat" w:hAnsi="GHEA Grapalat" w:cs="GHEA Grapalat"/>
                <w:sz w:val="16"/>
                <w:szCs w:val="16"/>
              </w:rPr>
            </w:pPr>
            <w:r w:rsidRPr="002F6304">
              <w:rPr>
                <w:rFonts w:ascii="GHEA Grapalat" w:eastAsia="GHEA Grapalat" w:hAnsi="GHEA Grapalat" w:cs="GHEA Grapalat"/>
                <w:sz w:val="16"/>
                <w:szCs w:val="16"/>
              </w:rPr>
              <w:t>30236240</w:t>
            </w:r>
          </w:p>
        </w:tc>
        <w:tc>
          <w:tcPr>
            <w:tcW w:w="2198" w:type="dxa"/>
            <w:vMerge w:val="restart"/>
            <w:vAlign w:val="center"/>
          </w:tcPr>
          <w:p w14:paraId="60A60209" w14:textId="77777777" w:rsidR="00C62561" w:rsidRPr="00C62561" w:rsidRDefault="00C62561" w:rsidP="005A1B6D">
            <w:pPr>
              <w:ind w:left="-62"/>
              <w:rPr>
                <w:rFonts w:ascii="GHEA Grapalat" w:eastAsia="GHEA Grapalat" w:hAnsi="GHEA Grapalat" w:cs="GHEA Grapalat"/>
                <w:sz w:val="16"/>
                <w:szCs w:val="16"/>
                <w:lang w:val="ru-RU"/>
              </w:rPr>
            </w:pPr>
            <w:r w:rsidRPr="002F6304">
              <w:rPr>
                <w:rFonts w:ascii="GHEA Grapalat" w:hAnsi="GHEA Grapalat"/>
                <w:sz w:val="16"/>
                <w:szCs w:val="16"/>
              </w:rPr>
              <w:t>տ</w:t>
            </w:r>
            <w:r w:rsidRPr="002F6304">
              <w:rPr>
                <w:rFonts w:ascii="GHEA Grapalat" w:hAnsi="GHEA Grapalat"/>
                <w:sz w:val="16"/>
                <w:szCs w:val="16"/>
                <w:lang w:val="af-ZA"/>
              </w:rPr>
              <w:t>վյալների մշակման կենտրոնի</w:t>
            </w:r>
            <w:r w:rsidRPr="00C62561">
              <w:rPr>
                <w:rFonts w:ascii="GHEA Grapalat" w:hAnsi="GHEA Grapalat"/>
                <w:sz w:val="16"/>
                <w:szCs w:val="16"/>
                <w:lang w:val="ru-RU"/>
              </w:rPr>
              <w:t>/</w:t>
            </w:r>
            <w:r>
              <w:rPr>
                <w:rFonts w:ascii="GHEA Grapalat" w:hAnsi="GHEA Grapalat"/>
                <w:sz w:val="16"/>
                <w:szCs w:val="16"/>
                <w:lang w:val="ru-RU"/>
              </w:rPr>
              <w:t>ц</w:t>
            </w:r>
            <w:r w:rsidRPr="00C62561">
              <w:rPr>
                <w:rFonts w:ascii="GHEA Grapalat" w:hAnsi="GHEA Grapalat"/>
                <w:sz w:val="16"/>
                <w:szCs w:val="16"/>
                <w:lang w:val="ru-RU" w:bidi="en-US"/>
              </w:rPr>
              <w:t>ентра обработки данных</w:t>
            </w:r>
          </w:p>
        </w:tc>
        <w:tc>
          <w:tcPr>
            <w:tcW w:w="590" w:type="dxa"/>
            <w:textDirection w:val="btLr"/>
            <w:vAlign w:val="center"/>
          </w:tcPr>
          <w:p w14:paraId="5BA8F340"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extDirection w:val="btLr"/>
            <w:vAlign w:val="center"/>
          </w:tcPr>
          <w:p w14:paraId="7B88D23C"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0" w:type="dxa"/>
            <w:textDirection w:val="btLr"/>
            <w:vAlign w:val="center"/>
          </w:tcPr>
          <w:p w14:paraId="4AF64EE4"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extDirection w:val="btLr"/>
            <w:vAlign w:val="center"/>
          </w:tcPr>
          <w:p w14:paraId="663D6DD9"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right w:val="single" w:sz="4" w:space="0" w:color="auto"/>
            </w:tcBorders>
            <w:textDirection w:val="btLr"/>
            <w:vAlign w:val="center"/>
          </w:tcPr>
          <w:p w14:paraId="5DAC02AF"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0" w:type="dxa"/>
            <w:tcBorders>
              <w:left w:val="single" w:sz="4" w:space="0" w:color="auto"/>
              <w:right w:val="single" w:sz="4" w:space="0" w:color="auto"/>
            </w:tcBorders>
            <w:textDirection w:val="btLr"/>
            <w:vAlign w:val="center"/>
          </w:tcPr>
          <w:p w14:paraId="2AEFE026"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right w:val="single" w:sz="4" w:space="0" w:color="auto"/>
            </w:tcBorders>
            <w:textDirection w:val="btLr"/>
            <w:vAlign w:val="center"/>
          </w:tcPr>
          <w:p w14:paraId="4F76CCD9"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right w:val="single" w:sz="4" w:space="0" w:color="auto"/>
            </w:tcBorders>
            <w:textDirection w:val="btLr"/>
            <w:vAlign w:val="center"/>
          </w:tcPr>
          <w:p w14:paraId="1B9D7FC5"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0" w:type="dxa"/>
            <w:tcBorders>
              <w:left w:val="single" w:sz="4" w:space="0" w:color="auto"/>
              <w:right w:val="single" w:sz="4" w:space="0" w:color="auto"/>
            </w:tcBorders>
            <w:textDirection w:val="btLr"/>
            <w:vAlign w:val="center"/>
          </w:tcPr>
          <w:p w14:paraId="043B615E"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right w:val="single" w:sz="4" w:space="0" w:color="auto"/>
            </w:tcBorders>
            <w:textDirection w:val="btLr"/>
            <w:vAlign w:val="center"/>
          </w:tcPr>
          <w:p w14:paraId="7512FA7C"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right w:val="single" w:sz="4" w:space="0" w:color="auto"/>
            </w:tcBorders>
            <w:textDirection w:val="btLr"/>
            <w:vAlign w:val="center"/>
          </w:tcPr>
          <w:p w14:paraId="74204EBF"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0" w:type="dxa"/>
            <w:tcBorders>
              <w:left w:val="single" w:sz="4" w:space="0" w:color="auto"/>
              <w:right w:val="single" w:sz="4" w:space="0" w:color="auto"/>
            </w:tcBorders>
            <w:textDirection w:val="btLr"/>
            <w:vAlign w:val="center"/>
          </w:tcPr>
          <w:p w14:paraId="1679DE37"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tcBorders>
            <w:textDirection w:val="btLr"/>
            <w:vAlign w:val="center"/>
          </w:tcPr>
          <w:p w14:paraId="5C4E9BF3"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tcBorders>
            <w:textDirection w:val="btLr"/>
            <w:vAlign w:val="center"/>
          </w:tcPr>
          <w:p w14:paraId="4EC1AD6A"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0" w:type="dxa"/>
            <w:tcBorders>
              <w:left w:val="single" w:sz="4" w:space="0" w:color="auto"/>
            </w:tcBorders>
            <w:textDirection w:val="btLr"/>
            <w:vAlign w:val="center"/>
          </w:tcPr>
          <w:p w14:paraId="7726AA2D"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tcBorders>
            <w:textDirection w:val="btLr"/>
            <w:vAlign w:val="center"/>
          </w:tcPr>
          <w:p w14:paraId="215B650E"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tcBorders>
            <w:textDirection w:val="btLr"/>
            <w:vAlign w:val="center"/>
          </w:tcPr>
          <w:p w14:paraId="4A40825B"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r w:rsidR="00C62561" w14:paraId="73E5255E" w14:textId="77777777" w:rsidTr="005A1B6D">
        <w:trPr>
          <w:cantSplit/>
          <w:trHeight w:val="70"/>
        </w:trPr>
        <w:tc>
          <w:tcPr>
            <w:tcW w:w="1428" w:type="dxa"/>
            <w:vMerge/>
            <w:vAlign w:val="center"/>
          </w:tcPr>
          <w:p w14:paraId="4F34EBF0" w14:textId="77777777" w:rsidR="00C62561" w:rsidRPr="009D74E7" w:rsidRDefault="00C62561" w:rsidP="005A1B6D">
            <w:pPr>
              <w:pBdr>
                <w:top w:val="nil"/>
                <w:left w:val="nil"/>
                <w:bottom w:val="nil"/>
                <w:right w:val="nil"/>
                <w:between w:val="nil"/>
              </w:pBdr>
              <w:jc w:val="center"/>
              <w:rPr>
                <w:rFonts w:ascii="GHEA Grapalat" w:eastAsia="GHEA Grapalat" w:hAnsi="GHEA Grapalat" w:cs="GHEA Grapalat"/>
                <w:sz w:val="16"/>
                <w:szCs w:val="16"/>
              </w:rPr>
            </w:pPr>
          </w:p>
        </w:tc>
        <w:tc>
          <w:tcPr>
            <w:tcW w:w="1965" w:type="dxa"/>
            <w:vMerge/>
            <w:vAlign w:val="center"/>
          </w:tcPr>
          <w:p w14:paraId="3C4C3C64" w14:textId="77777777" w:rsidR="00C62561" w:rsidRPr="002F6304" w:rsidRDefault="00C62561" w:rsidP="005A1B6D">
            <w:pPr>
              <w:jc w:val="center"/>
              <w:rPr>
                <w:rFonts w:ascii="GHEA Grapalat" w:eastAsia="GHEA Grapalat" w:hAnsi="GHEA Grapalat" w:cs="GHEA Grapalat"/>
                <w:sz w:val="16"/>
                <w:szCs w:val="16"/>
              </w:rPr>
            </w:pPr>
          </w:p>
        </w:tc>
        <w:tc>
          <w:tcPr>
            <w:tcW w:w="2198" w:type="dxa"/>
            <w:vMerge/>
            <w:vAlign w:val="center"/>
          </w:tcPr>
          <w:p w14:paraId="53B598E0" w14:textId="77777777" w:rsidR="00C62561" w:rsidRPr="002F6304" w:rsidRDefault="00C62561" w:rsidP="005A1B6D">
            <w:pPr>
              <w:ind w:left="-62"/>
              <w:rPr>
                <w:rFonts w:ascii="GHEA Grapalat" w:hAnsi="GHEA Grapalat"/>
                <w:sz w:val="16"/>
                <w:szCs w:val="16"/>
              </w:rPr>
            </w:pPr>
          </w:p>
        </w:tc>
        <w:tc>
          <w:tcPr>
            <w:tcW w:w="10041" w:type="dxa"/>
            <w:gridSpan w:val="17"/>
            <w:vAlign w:val="center"/>
          </w:tcPr>
          <w:p w14:paraId="78B6AD54" w14:textId="77777777" w:rsidR="00C62561" w:rsidRDefault="00C62561" w:rsidP="005A1B6D">
            <w:pPr>
              <w:jc w:val="center"/>
              <w:rPr>
                <w:rFonts w:ascii="GHEA Grapalat" w:hAnsi="GHEA Grapalat"/>
                <w:sz w:val="16"/>
                <w:szCs w:val="16"/>
              </w:rPr>
            </w:pPr>
            <w:r>
              <w:rPr>
                <w:rFonts w:ascii="GHEA Grapalat" w:hAnsi="GHEA Grapalat"/>
                <w:sz w:val="16"/>
                <w:szCs w:val="16"/>
              </w:rPr>
              <w:t xml:space="preserve">Վճարումների </w:t>
            </w:r>
            <w:r w:rsidRPr="004408E9">
              <w:rPr>
                <w:rFonts w:ascii="GHEA Grapalat" w:hAnsi="GHEA Grapalat"/>
                <w:sz w:val="16"/>
                <w:szCs w:val="16"/>
              </w:rPr>
              <w:t>9</w:t>
            </w:r>
            <w:r>
              <w:rPr>
                <w:rFonts w:ascii="GHEA Grapalat" w:hAnsi="GHEA Grapalat"/>
                <w:sz w:val="16"/>
                <w:szCs w:val="16"/>
              </w:rPr>
              <w:t xml:space="preserve">0%-ը իրականացվելու է </w:t>
            </w:r>
            <w:r w:rsidRPr="002F6304">
              <w:rPr>
                <w:rFonts w:ascii="GHEA Grapalat" w:hAnsi="GHEA Grapalat"/>
                <w:sz w:val="16"/>
                <w:szCs w:val="16"/>
              </w:rPr>
              <w:t>տ</w:t>
            </w:r>
            <w:r w:rsidRPr="002F6304">
              <w:rPr>
                <w:rFonts w:ascii="GHEA Grapalat" w:hAnsi="GHEA Grapalat"/>
                <w:sz w:val="16"/>
                <w:szCs w:val="16"/>
                <w:lang w:val="af-ZA"/>
              </w:rPr>
              <w:t>վյալների մշակման կենտրոնի</w:t>
            </w:r>
            <w:r>
              <w:rPr>
                <w:rFonts w:ascii="GHEA Grapalat" w:hAnsi="GHEA Grapalat"/>
                <w:sz w:val="16"/>
                <w:szCs w:val="16"/>
              </w:rPr>
              <w:t xml:space="preserve"> պատվիրատուին հանձնելուց հետո, </w:t>
            </w:r>
          </w:p>
          <w:p w14:paraId="13245532" w14:textId="77777777" w:rsidR="00C62561" w:rsidRDefault="00C62561" w:rsidP="005A1B6D">
            <w:pPr>
              <w:jc w:val="center"/>
              <w:rPr>
                <w:rFonts w:ascii="GHEA Grapalat" w:eastAsia="GHEA Grapalat" w:hAnsi="GHEA Grapalat" w:cs="GHEA Grapalat"/>
                <w:sz w:val="16"/>
                <w:szCs w:val="16"/>
              </w:rPr>
            </w:pPr>
            <w:r>
              <w:rPr>
                <w:rFonts w:ascii="GHEA Grapalat" w:hAnsi="GHEA Grapalat"/>
                <w:sz w:val="16"/>
                <w:szCs w:val="16"/>
              </w:rPr>
              <w:t>իսկ մնացած 10%-ը՝</w:t>
            </w:r>
            <w:r w:rsidRPr="00C25BAF">
              <w:rPr>
                <w:rFonts w:ascii="GHEA Grapalat" w:hAnsi="GHEA Grapalat"/>
                <w:sz w:val="16"/>
                <w:szCs w:val="16"/>
              </w:rPr>
              <w:t xml:space="preserve"> </w:t>
            </w:r>
            <w:r>
              <w:rPr>
                <w:rFonts w:ascii="GHEA Grapalat" w:hAnsi="GHEA Grapalat"/>
                <w:sz w:val="16"/>
                <w:szCs w:val="16"/>
              </w:rPr>
              <w:t xml:space="preserve">ինստալացիայից հետո </w:t>
            </w:r>
          </w:p>
        </w:tc>
      </w:tr>
    </w:tbl>
    <w:p w14:paraId="17A3E318" w14:textId="77777777" w:rsidR="00B54B26" w:rsidRDefault="00B54B26" w:rsidP="00EF3662">
      <w:pPr>
        <w:jc w:val="center"/>
        <w:rPr>
          <w:rFonts w:ascii="GHEA Grapalat" w:hAnsi="GHEA Grapalat" w:cs="Sylfaen"/>
          <w:sz w:val="18"/>
        </w:rPr>
      </w:pPr>
    </w:p>
    <w:p w14:paraId="054BBDE1" w14:textId="77777777" w:rsidR="00B54B26" w:rsidRPr="00A71D81" w:rsidRDefault="00B54B26" w:rsidP="00EF3662">
      <w:pPr>
        <w:jc w:val="center"/>
        <w:rPr>
          <w:rFonts w:ascii="GHEA Grapalat" w:hAnsi="GHEA Grapalat"/>
          <w:sz w:val="20"/>
        </w:rPr>
      </w:pPr>
    </w:p>
    <w:p w14:paraId="628A6707" w14:textId="77777777" w:rsidR="00071D1C" w:rsidRPr="00C6256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0352D">
        <w:rPr>
          <w:rFonts w:ascii="GHEA Grapalat" w:hAnsi="GHEA Grapalat"/>
          <w:i/>
          <w:sz w:val="18"/>
          <w:szCs w:val="18"/>
        </w:rPr>
        <w:t xml:space="preserve">* </w:t>
      </w:r>
      <w:r w:rsidRPr="00A71D81">
        <w:rPr>
          <w:rFonts w:ascii="GHEA Grapalat" w:hAnsi="GHEA Grapalat" w:cs="Sylfaen"/>
          <w:i/>
          <w:sz w:val="18"/>
          <w:szCs w:val="18"/>
          <w:lang w:val="pt-BR"/>
        </w:rPr>
        <w:t>Վճարման</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E764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487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380004">
      <w:pPr>
        <w:pStyle w:val="aff"/>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380004">
      <w:pPr>
        <w:pStyle w:val="aff"/>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144F5" w14:textId="77777777" w:rsidR="00CB562B" w:rsidRDefault="00CB562B">
      <w:r>
        <w:separator/>
      </w:r>
    </w:p>
  </w:endnote>
  <w:endnote w:type="continuationSeparator" w:id="0">
    <w:p w14:paraId="31A4BCC5" w14:textId="77777777" w:rsidR="00CB562B" w:rsidRDefault="00CB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69601" w14:textId="77777777" w:rsidR="00CB562B" w:rsidRDefault="00CB562B">
      <w:r>
        <w:separator/>
      </w:r>
    </w:p>
  </w:footnote>
  <w:footnote w:type="continuationSeparator" w:id="0">
    <w:p w14:paraId="49A983D7" w14:textId="77777777" w:rsidR="00CB562B" w:rsidRDefault="00CB562B">
      <w:r>
        <w:continuationSeparator/>
      </w:r>
    </w:p>
  </w:footnote>
  <w:footnote w:id="1">
    <w:p w14:paraId="55B48100" w14:textId="77777777" w:rsidR="00A40677" w:rsidRDefault="00A40677"/>
    <w:p w14:paraId="09A68F56" w14:textId="77777777" w:rsidR="00A40677" w:rsidRPr="005D7B02" w:rsidRDefault="00A40677" w:rsidP="0026558A">
      <w:pPr>
        <w:pStyle w:val="af2"/>
      </w:pPr>
    </w:p>
  </w:footnote>
  <w:footnote w:id="2">
    <w:p w14:paraId="18B31D9B" w14:textId="41260695" w:rsidR="00A40677" w:rsidRPr="00002A8F" w:rsidRDefault="00A4067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50527039" w14:textId="27477825" w:rsidR="00A40677" w:rsidRPr="004E599D" w:rsidRDefault="00A4067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4">
    <w:p w14:paraId="00CF2803" w14:textId="2C4F68CE" w:rsidR="00A40677" w:rsidRPr="00151EB5" w:rsidRDefault="00A4067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A40677" w:rsidRPr="00151EB5" w:rsidRDefault="00A4067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B79A4"/>
    <w:multiLevelType w:val="hybridMultilevel"/>
    <w:tmpl w:val="5E1CEA4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0E562636"/>
    <w:multiLevelType w:val="multilevel"/>
    <w:tmpl w:val="30E40C94"/>
    <w:lvl w:ilvl="0">
      <w:start w:val="1"/>
      <w:numFmt w:val="decimal"/>
      <w:lvlText w:val="%1."/>
      <w:lvlJc w:val="left"/>
      <w:pPr>
        <w:tabs>
          <w:tab w:val="num" w:pos="0"/>
        </w:tabs>
        <w:ind w:left="1140" w:hanging="97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3E5413"/>
    <w:multiLevelType w:val="hybridMultilevel"/>
    <w:tmpl w:val="27205B82"/>
    <w:lvl w:ilvl="0" w:tplc="0419000F">
      <w:start w:val="1"/>
      <w:numFmt w:val="decimal"/>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9">
    <w:nsid w:val="321873B1"/>
    <w:multiLevelType w:val="hybridMultilevel"/>
    <w:tmpl w:val="34389CA2"/>
    <w:lvl w:ilvl="0" w:tplc="A3CEA092">
      <w:start w:val="1"/>
      <w:numFmt w:val="decimal"/>
      <w:lvlText w:val="%1."/>
      <w:lvlJc w:val="center"/>
      <w:pPr>
        <w:ind w:left="720" w:hanging="493"/>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7A1E5D"/>
    <w:multiLevelType w:val="multilevel"/>
    <w:tmpl w:val="0CEE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D6A4128"/>
    <w:multiLevelType w:val="multilevel"/>
    <w:tmpl w:val="ADAC26BC"/>
    <w:lvl w:ilvl="0">
      <w:start w:val="1"/>
      <w:numFmt w:val="decimal"/>
      <w:lvlText w:val="%1."/>
      <w:lvlJc w:val="center"/>
      <w:pPr>
        <w:ind w:left="6734" w:hanging="360"/>
      </w:pPr>
    </w:lvl>
    <w:lvl w:ilvl="1">
      <w:start w:val="1"/>
      <w:numFmt w:val="lowerLetter"/>
      <w:lvlText w:val="%2."/>
      <w:lvlJc w:val="left"/>
      <w:pPr>
        <w:ind w:left="7454" w:hanging="360"/>
      </w:pPr>
    </w:lvl>
    <w:lvl w:ilvl="2">
      <w:start w:val="1"/>
      <w:numFmt w:val="lowerRoman"/>
      <w:lvlText w:val="%3."/>
      <w:lvlJc w:val="right"/>
      <w:pPr>
        <w:ind w:left="8174" w:hanging="180"/>
      </w:pPr>
    </w:lvl>
    <w:lvl w:ilvl="3">
      <w:start w:val="1"/>
      <w:numFmt w:val="decimal"/>
      <w:lvlText w:val="%4."/>
      <w:lvlJc w:val="left"/>
      <w:pPr>
        <w:ind w:left="8894" w:hanging="360"/>
      </w:pPr>
    </w:lvl>
    <w:lvl w:ilvl="4">
      <w:start w:val="1"/>
      <w:numFmt w:val="lowerLetter"/>
      <w:lvlText w:val="%5."/>
      <w:lvlJc w:val="left"/>
      <w:pPr>
        <w:ind w:left="9614" w:hanging="360"/>
      </w:pPr>
    </w:lvl>
    <w:lvl w:ilvl="5">
      <w:start w:val="1"/>
      <w:numFmt w:val="lowerRoman"/>
      <w:lvlText w:val="%6."/>
      <w:lvlJc w:val="right"/>
      <w:pPr>
        <w:ind w:left="10334" w:hanging="180"/>
      </w:pPr>
    </w:lvl>
    <w:lvl w:ilvl="6">
      <w:start w:val="1"/>
      <w:numFmt w:val="decimal"/>
      <w:lvlText w:val="%7."/>
      <w:lvlJc w:val="left"/>
      <w:pPr>
        <w:ind w:left="11054" w:hanging="360"/>
      </w:pPr>
    </w:lvl>
    <w:lvl w:ilvl="7">
      <w:start w:val="1"/>
      <w:numFmt w:val="lowerLetter"/>
      <w:lvlText w:val="%8."/>
      <w:lvlJc w:val="left"/>
      <w:pPr>
        <w:ind w:left="11774" w:hanging="360"/>
      </w:pPr>
    </w:lvl>
    <w:lvl w:ilvl="8">
      <w:start w:val="1"/>
      <w:numFmt w:val="lowerRoman"/>
      <w:lvlText w:val="%9."/>
      <w:lvlJc w:val="right"/>
      <w:pPr>
        <w:ind w:left="12494" w:hanging="180"/>
      </w:pPr>
    </w:lvl>
  </w:abstractNum>
  <w:abstractNum w:abstractNumId="19">
    <w:nsid w:val="715101CD"/>
    <w:multiLevelType w:val="multilevel"/>
    <w:tmpl w:val="AA167F0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nsid w:val="75A21325"/>
    <w:multiLevelType w:val="multilevel"/>
    <w:tmpl w:val="35729DD4"/>
    <w:lvl w:ilvl="0">
      <w:start w:val="1"/>
      <w:numFmt w:val="decimal"/>
      <w:lvlText w:val="%1."/>
      <w:lvlJc w:val="left"/>
      <w:pPr>
        <w:tabs>
          <w:tab w:val="num" w:pos="0"/>
        </w:tabs>
        <w:ind w:left="847" w:hanging="620"/>
      </w:pPr>
      <w:rPr>
        <w:rFonts w:ascii="GHEA Grapalat" w:hAnsi="GHEA Grapalat"/>
        <w:b w:val="0"/>
        <w:bCs w:val="0"/>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abstractNum w:abstractNumId="21">
    <w:nsid w:val="78622276"/>
    <w:multiLevelType w:val="multilevel"/>
    <w:tmpl w:val="9394FCC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D60FDB"/>
    <w:multiLevelType w:val="hybridMultilevel"/>
    <w:tmpl w:val="03C055DE"/>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num w:numId="1">
    <w:abstractNumId w:val="14"/>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0"/>
  </w:num>
  <w:num w:numId="5">
    <w:abstractNumId w:val="11"/>
  </w:num>
  <w:num w:numId="6">
    <w:abstractNumId w:val="13"/>
  </w:num>
  <w:num w:numId="7">
    <w:abstractNumId w:val="12"/>
  </w:num>
  <w:num w:numId="8">
    <w:abstractNumId w:val="7"/>
  </w:num>
  <w:num w:numId="9">
    <w:abstractNumId w:val="10"/>
  </w:num>
  <w:num w:numId="10">
    <w:abstractNumId w:val="15"/>
  </w:num>
  <w:num w:numId="11">
    <w:abstractNumId w:val="2"/>
  </w:num>
  <w:num w:numId="12">
    <w:abstractNumId w:val="3"/>
  </w:num>
  <w:num w:numId="13">
    <w:abstractNumId w:val="2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22"/>
  </w:num>
  <w:num w:numId="18">
    <w:abstractNumId w:val="18"/>
  </w:num>
  <w:num w:numId="19">
    <w:abstractNumId w:val="24"/>
  </w:num>
  <w:num w:numId="20">
    <w:abstractNumId w:val="4"/>
  </w:num>
  <w:num w:numId="21">
    <w:abstractNumId w:val="21"/>
  </w:num>
  <w:num w:numId="22">
    <w:abstractNumId w:val="19"/>
  </w:num>
  <w:num w:numId="23">
    <w:abstractNumId w:val="20"/>
  </w:num>
  <w:num w:numId="24">
    <w:abstractNumId w:val="1"/>
  </w:num>
  <w:num w:numId="2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649"/>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4BC"/>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398"/>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DCE"/>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52D"/>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677"/>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EC2"/>
    <w:rsid w:val="00B50F8D"/>
    <w:rsid w:val="00B514E8"/>
    <w:rsid w:val="00B51D9F"/>
    <w:rsid w:val="00B52987"/>
    <w:rsid w:val="00B52C16"/>
    <w:rsid w:val="00B5319F"/>
    <w:rsid w:val="00B53B93"/>
    <w:rsid w:val="00B53D73"/>
    <w:rsid w:val="00B54B2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1"/>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62B"/>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A17585C-57B9-4228-83D2-411734D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096865"/>
    <w:pPr>
      <w:keepNext/>
      <w:outlineLvl w:val="3"/>
    </w:pPr>
    <w:rPr>
      <w:rFonts w:ascii="Arial LatArm" w:hAnsi="Arial LatArm"/>
      <w:i/>
      <w:sz w:val="18"/>
      <w:szCs w:val="20"/>
    </w:rPr>
  </w:style>
  <w:style w:type="paragraph" w:styleId="5">
    <w:name w:val="heading 5"/>
    <w:basedOn w:val="a"/>
    <w:next w:val="a"/>
    <w:link w:val="50"/>
    <w:uiPriority w:val="9"/>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uiPriority w:val="9"/>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qFormat/>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5">
    <w:name w:val="Нет"/>
    <w:rsid w:val="00972745"/>
  </w:style>
  <w:style w:type="paragraph" w:customStyle="1" w:styleId="25">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972745"/>
    <w:rPr>
      <w:rFonts w:ascii="Courier New" w:hAnsi="Courier New" w:cs="Courier New"/>
      <w:lang w:val="ru-RU" w:eastAsia="ru-RU"/>
    </w:rPr>
  </w:style>
  <w:style w:type="character" w:customStyle="1" w:styleId="y2iqfc">
    <w:name w:val="y2iqfc"/>
    <w:basedOn w:val="a0"/>
    <w:rsid w:val="00972745"/>
  </w:style>
  <w:style w:type="character" w:customStyle="1" w:styleId="dotted-linetitle">
    <w:name w:val="dotted-line_title"/>
    <w:basedOn w:val="a0"/>
    <w:rsid w:val="00972745"/>
  </w:style>
  <w:style w:type="paragraph" w:customStyle="1" w:styleId="dotted-line">
    <w:name w:val="dotted-line"/>
    <w:basedOn w:val="a"/>
    <w:rsid w:val="00972745"/>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972745"/>
  </w:style>
  <w:style w:type="character" w:customStyle="1" w:styleId="rk229">
    <w:name w:val="rk2_29"/>
    <w:basedOn w:val="a0"/>
    <w:rsid w:val="00972745"/>
  </w:style>
  <w:style w:type="character" w:customStyle="1" w:styleId="typography">
    <w:name w:val="typography"/>
    <w:basedOn w:val="a0"/>
    <w:rsid w:val="00972745"/>
  </w:style>
  <w:style w:type="character" w:customStyle="1" w:styleId="es7ht5z5">
    <w:name w:val="es7ht5z5"/>
    <w:basedOn w:val="a0"/>
    <w:rsid w:val="00972745"/>
  </w:style>
  <w:style w:type="character" w:customStyle="1" w:styleId="es7ht5z6">
    <w:name w:val="es7ht5z6"/>
    <w:basedOn w:val="a0"/>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972745"/>
    <w:pPr>
      <w:spacing w:before="100" w:beforeAutospacing="1" w:after="100" w:afterAutospacing="1"/>
    </w:pPr>
    <w:rPr>
      <w:lang w:val="ru-RU" w:eastAsia="ru-RU"/>
    </w:rPr>
  </w:style>
  <w:style w:type="paragraph" w:customStyle="1" w:styleId="TableParagraph">
    <w:name w:val="Table Paragraph"/>
    <w:basedOn w:val="a"/>
    <w:uiPriority w:val="1"/>
    <w:qFormat/>
    <w:rsid w:val="00972745"/>
    <w:pPr>
      <w:widowControl w:val="0"/>
      <w:autoSpaceDE w:val="0"/>
      <w:autoSpaceDN w:val="0"/>
    </w:pPr>
    <w:rPr>
      <w:sz w:val="22"/>
      <w:szCs w:val="22"/>
      <w:lang w:val="ru-RU"/>
    </w:rPr>
  </w:style>
  <w:style w:type="character" w:customStyle="1" w:styleId="item-with-dotstext">
    <w:name w:val="item-with-dots__text"/>
    <w:basedOn w:val="a0"/>
    <w:rsid w:val="00972745"/>
  </w:style>
  <w:style w:type="character" w:customStyle="1" w:styleId="item-with-dotstext-with-divider">
    <w:name w:val="item-with-dots__text-with-divider"/>
    <w:basedOn w:val="a0"/>
    <w:rsid w:val="00972745"/>
  </w:style>
  <w:style w:type="paragraph" w:customStyle="1" w:styleId="py-1">
    <w:name w:val="py-1"/>
    <w:basedOn w:val="a"/>
    <w:rsid w:val="00B54B26"/>
    <w:pPr>
      <w:spacing w:before="100" w:beforeAutospacing="1" w:after="100" w:afterAutospacing="1"/>
    </w:pPr>
    <w:rPr>
      <w:lang w:val="ru-RU" w:eastAsia="ru-RU"/>
    </w:rPr>
  </w:style>
  <w:style w:type="paragraph" w:customStyle="1" w:styleId="min-w-0">
    <w:name w:val="min-w-0"/>
    <w:basedOn w:val="a"/>
    <w:rsid w:val="00B54B26"/>
    <w:pPr>
      <w:spacing w:before="100" w:beforeAutospacing="1" w:after="100" w:afterAutospacing="1"/>
    </w:pPr>
    <w:rPr>
      <w:lang w:val="ru-RU" w:eastAsia="ru-RU"/>
    </w:rPr>
  </w:style>
  <w:style w:type="character" w:customStyle="1" w:styleId="font-semibold">
    <w:name w:val="font-semibold"/>
    <w:basedOn w:val="a0"/>
    <w:rsid w:val="00B54B26"/>
  </w:style>
  <w:style w:type="character" w:customStyle="1" w:styleId="anegp0gi0b9av8jahpyh">
    <w:name w:val="anegp0gi0b9av8jahpyh"/>
    <w:basedOn w:val="a0"/>
    <w:rsid w:val="00B54B26"/>
  </w:style>
  <w:style w:type="character" w:customStyle="1" w:styleId="pr-1">
    <w:name w:val="pr-1"/>
    <w:basedOn w:val="a0"/>
    <w:rsid w:val="00B54B26"/>
  </w:style>
  <w:style w:type="table" w:customStyle="1" w:styleId="TableNormal1">
    <w:name w:val="Table Normal1"/>
    <w:rsid w:val="00C62561"/>
    <w:pPr>
      <w:spacing w:after="160" w:line="259" w:lineRule="auto"/>
    </w:pPr>
    <w:rPr>
      <w:rFonts w:ascii="Calibri" w:eastAsia="Calibri" w:hAnsi="Calibri" w:cs="Calibri"/>
      <w:sz w:val="22"/>
      <w:szCs w:val="22"/>
      <w:lang w:val="hy-AM" w:eastAsia="ru-RU"/>
    </w:rPr>
    <w:tblPr>
      <w:tblCellMar>
        <w:top w:w="0" w:type="dxa"/>
        <w:left w:w="0" w:type="dxa"/>
        <w:bottom w:w="0" w:type="dxa"/>
        <w:right w:w="0" w:type="dxa"/>
      </w:tblCellMar>
    </w:tblPr>
  </w:style>
  <w:style w:type="paragraph" w:styleId="aff6">
    <w:name w:val="Subtitle"/>
    <w:basedOn w:val="a"/>
    <w:next w:val="a"/>
    <w:link w:val="aff7"/>
    <w:uiPriority w:val="11"/>
    <w:qFormat/>
    <w:rsid w:val="00C62561"/>
    <w:pPr>
      <w:keepNext/>
      <w:keepLines/>
      <w:spacing w:before="360" w:after="80" w:line="259" w:lineRule="auto"/>
    </w:pPr>
    <w:rPr>
      <w:rFonts w:ascii="Georgia" w:eastAsia="Georgia" w:hAnsi="Georgia" w:cs="Georgia"/>
      <w:i/>
      <w:color w:val="666666"/>
      <w:sz w:val="48"/>
      <w:szCs w:val="48"/>
      <w:lang w:val="hy-AM" w:eastAsia="ru-RU"/>
    </w:rPr>
  </w:style>
  <w:style w:type="character" w:customStyle="1" w:styleId="aff7">
    <w:name w:val="Подзаголовок Знак"/>
    <w:basedOn w:val="a0"/>
    <w:link w:val="aff6"/>
    <w:uiPriority w:val="11"/>
    <w:rsid w:val="00C62561"/>
    <w:rPr>
      <w:rFonts w:ascii="Georgia" w:eastAsia="Georgia" w:hAnsi="Georgia" w:cs="Georgia"/>
      <w:i/>
      <w:color w:val="666666"/>
      <w:sz w:val="48"/>
      <w:szCs w:val="48"/>
      <w:lang w:val="hy-AM" w:eastAsia="ru-RU"/>
    </w:rPr>
  </w:style>
  <w:style w:type="paragraph" w:customStyle="1" w:styleId="LO-normal">
    <w:name w:val="LO-normal"/>
    <w:qFormat/>
    <w:rsid w:val="00C62561"/>
    <w:pPr>
      <w:suppressAutoHyphens/>
      <w:spacing w:after="160" w:line="259" w:lineRule="auto"/>
    </w:pPr>
    <w:rPr>
      <w:rFonts w:ascii="Calibri" w:eastAsia="Calibri" w:hAnsi="Calibri" w:cs="Calibri"/>
      <w:sz w:val="22"/>
      <w:szCs w:val="22"/>
      <w:lang w:val="hy-AM" w:eastAsia="zh-CN" w:bidi="hi-IN"/>
    </w:rPr>
  </w:style>
  <w:style w:type="character" w:customStyle="1" w:styleId="aff8">
    <w:name w:val="Таблица. Тело Знак"/>
    <w:link w:val="aff9"/>
    <w:qFormat/>
    <w:rsid w:val="00C62561"/>
    <w:rPr>
      <w:rFonts w:ascii="Arial" w:hAnsi="Arial"/>
      <w:lang w:val="ru-RU" w:eastAsia="ar-SA"/>
    </w:rPr>
  </w:style>
  <w:style w:type="paragraph" w:customStyle="1" w:styleId="III">
    <w:name w:val="III"/>
    <w:basedOn w:val="a"/>
    <w:qFormat/>
    <w:rsid w:val="00C62561"/>
    <w:pPr>
      <w:suppressAutoHyphens/>
      <w:spacing w:before="40" w:after="40" w:line="288" w:lineRule="auto"/>
      <w:ind w:left="1134" w:hanging="567"/>
      <w:contextualSpacing/>
      <w:jc w:val="both"/>
    </w:pPr>
    <w:rPr>
      <w:rFonts w:eastAsia="Calibri"/>
      <w:szCs w:val="22"/>
      <w:lang w:bidi="en-US"/>
    </w:rPr>
  </w:style>
  <w:style w:type="character" w:customStyle="1" w:styleId="13">
    <w:name w:val="Верхний колонтитул Знак1"/>
    <w:basedOn w:val="a0"/>
    <w:uiPriority w:val="99"/>
    <w:semiHidden/>
    <w:rsid w:val="00C62561"/>
  </w:style>
  <w:style w:type="paragraph" w:customStyle="1" w:styleId="aff9">
    <w:name w:val="Таблица. Тело"/>
    <w:basedOn w:val="a"/>
    <w:link w:val="aff8"/>
    <w:qFormat/>
    <w:rsid w:val="00C62561"/>
    <w:pPr>
      <w:suppressAutoHyphens/>
    </w:pPr>
    <w:rPr>
      <w:rFonts w:ascii="Arial" w:hAnsi="Arial"/>
      <w:sz w:val="20"/>
      <w:szCs w:val="20"/>
      <w:lang w:val="ru-RU" w:eastAsia="ar-SA"/>
    </w:rPr>
  </w:style>
  <w:style w:type="paragraph" w:customStyle="1" w:styleId="II">
    <w:name w:val="II"/>
    <w:basedOn w:val="a"/>
    <w:qFormat/>
    <w:rsid w:val="00C62561"/>
    <w:pPr>
      <w:suppressAutoHyphens/>
      <w:spacing w:before="120" w:after="40" w:line="288" w:lineRule="auto"/>
      <w:ind w:left="567" w:hanging="567"/>
      <w:contextualSpacing/>
      <w:jc w:val="both"/>
    </w:pPr>
    <w:rPr>
      <w:rFonts w:eastAsia="Calibri"/>
      <w:szCs w:val="22"/>
      <w:lang w:val="ru-R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2F8A4-13F2-496E-BCF3-627620BB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86</Pages>
  <Words>26039</Words>
  <Characters>148428</Characters>
  <Application>Microsoft Office Word</Application>
  <DocSecurity>0</DocSecurity>
  <Lines>1236</Lines>
  <Paragraphs>348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174119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12</cp:revision>
  <cp:lastPrinted>2018-02-16T07:12:00Z</cp:lastPrinted>
  <dcterms:created xsi:type="dcterms:W3CDTF">2025-03-04T12:44:00Z</dcterms:created>
  <dcterms:modified xsi:type="dcterms:W3CDTF">2025-09-16T04:51:00Z</dcterms:modified>
</cp:coreProperties>
</file>